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tl/>
        </w:rPr>
      </w:pPr>
      <w:bookmarkStart w:id="0" w:name="_GoBack"/>
      <w:bookmarkEnd w:id="0"/>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2D9BC0B4" w:rsidR="008E287F" w:rsidRPr="00314B9E" w:rsidRDefault="000605FB" w:rsidP="007B69E0">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7B69E0">
            <w:rPr>
              <w:rFonts w:asciiTheme="majorBidi" w:hAnsiTheme="majorBidi" w:hint="cs"/>
              <w:b/>
              <w:bCs/>
              <w:sz w:val="36"/>
              <w:szCs w:val="36"/>
              <w:rtl/>
            </w:rPr>
            <w:t>115</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5F5FD419" w:rsidR="008E287F" w:rsidRPr="00314B9E" w:rsidRDefault="00387CE2"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36"/>
              <w:szCs w:val="36"/>
              <w:rtl/>
            </w:rPr>
            <w:t>הקמת עמדות טעינה</w:t>
          </w:r>
          <w:r w:rsidR="009C2178">
            <w:rPr>
              <w:rFonts w:asciiTheme="majorBidi" w:hAnsiTheme="majorBidi" w:hint="cs"/>
              <w:b/>
              <w:bCs/>
              <w:sz w:val="36"/>
              <w:szCs w:val="36"/>
              <w:rtl/>
            </w:rPr>
            <w:t xml:space="preserve"> איטיות</w:t>
          </w:r>
          <w:r w:rsidR="009C2178">
            <w:rPr>
              <w:rFonts w:asciiTheme="majorBidi" w:hAnsiTheme="majorBidi"/>
              <w:b/>
              <w:bCs/>
              <w:sz w:val="36"/>
              <w:szCs w:val="36"/>
              <w:rtl/>
            </w:rPr>
            <w:t xml:space="preserve"> (</w:t>
          </w:r>
          <w:r w:rsidR="009C2178">
            <w:rPr>
              <w:rFonts w:asciiTheme="majorBidi" w:hAnsiTheme="majorBidi"/>
              <w:b/>
              <w:bCs/>
              <w:sz w:val="36"/>
              <w:szCs w:val="36"/>
            </w:rPr>
            <w:t>AC</w:t>
          </w:r>
          <w:r w:rsidR="009C2178">
            <w:rPr>
              <w:rFonts w:asciiTheme="majorBidi" w:hAnsiTheme="majorBidi"/>
              <w:b/>
              <w:bCs/>
              <w:sz w:val="36"/>
              <w:szCs w:val="36"/>
              <w:rtl/>
            </w:rPr>
            <w:t>) לרכבים חשמליים בשטחים ציבוריים למחצה</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65DB24F1" w:rsidR="00464BBA" w:rsidRPr="00314B9E" w:rsidRDefault="00250470" w:rsidP="00B65CAC">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B65CAC">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5C9F94B" w14:textId="2BC71690" w:rsidR="00354F7E" w:rsidRPr="00152FFF" w:rsidRDefault="00CE7838" w:rsidP="008C3AA0">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C3AA0">
            <w:rPr>
              <w:rFonts w:asciiTheme="majorBidi" w:hAnsiTheme="majorBidi" w:hint="cs"/>
              <w:b/>
              <w:bCs/>
              <w:sz w:val="28"/>
              <w:szCs w:val="28"/>
              <w:u w:val="single"/>
              <w:rtl/>
            </w:rPr>
            <w:t>2018/115</w:t>
          </w:r>
        </w:sdtContent>
      </w:sdt>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28"/>
              <w:szCs w:val="28"/>
              <w:u w:val="single"/>
              <w:rtl/>
            </w:rPr>
            <w:t>הקמת עמדות טעינה איטיות (</w:t>
          </w:r>
          <w:r w:rsidR="009C2178">
            <w:rPr>
              <w:rFonts w:asciiTheme="majorBidi" w:hAnsiTheme="majorBidi"/>
              <w:b/>
              <w:bCs/>
              <w:sz w:val="28"/>
              <w:szCs w:val="28"/>
              <w:u w:val="single"/>
            </w:rPr>
            <w:t>AC</w:t>
          </w:r>
          <w:r w:rsidR="009C2178">
            <w:rPr>
              <w:rFonts w:asciiTheme="majorBidi" w:hAnsiTheme="majorBidi"/>
              <w:b/>
              <w:bCs/>
              <w:sz w:val="28"/>
              <w:szCs w:val="28"/>
              <w:u w:val="single"/>
              <w:rtl/>
            </w:rPr>
            <w:t>) לרכבים חשמליים בשטחים ציבוריים למחצה</w:t>
          </w:r>
        </w:sdtContent>
      </w:sdt>
      <w:r w:rsidR="005E3348" w:rsidRPr="00152FFF">
        <w:rPr>
          <w:rFonts w:asciiTheme="majorBidi" w:hAnsiTheme="majorBidi"/>
          <w:b/>
          <w:bCs/>
          <w:sz w:val="28"/>
          <w:szCs w:val="28"/>
          <w:u w:val="single"/>
          <w:rtl/>
        </w:rPr>
        <w:t xml:space="preserve"> </w:t>
      </w:r>
    </w:p>
    <w:p w14:paraId="258078EA"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D2823EC" w14:textId="48D88CE6" w:rsidR="00B12EDB" w:rsidRPr="00B12EDB" w:rsidRDefault="00B12EDB" w:rsidP="009F25C2">
      <w:pPr>
        <w:pStyle w:val="af5"/>
        <w:numPr>
          <w:ilvl w:val="1"/>
          <w:numId w:val="38"/>
        </w:numPr>
        <w:spacing w:line="360" w:lineRule="auto"/>
        <w:ind w:left="736" w:hanging="567"/>
        <w:jc w:val="both"/>
        <w:rPr>
          <w:rFonts w:asciiTheme="majorBidi" w:hAnsiTheme="majorBidi"/>
          <w:szCs w:val="24"/>
        </w:rPr>
      </w:pPr>
      <w:bookmarkStart w:id="1" w:name="_Hlk52711015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xml:space="preserve">"), בשיתוף עם </w:t>
      </w:r>
      <w:r w:rsidRPr="00B12EDB">
        <w:rPr>
          <w:rFonts w:asciiTheme="majorBidi" w:hAnsiTheme="majorBidi" w:hint="eastAsia"/>
          <w:szCs w:val="24"/>
          <w:rtl/>
        </w:rPr>
        <w:t>אגף</w:t>
      </w:r>
      <w:r w:rsidR="009F25C2">
        <w:rPr>
          <w:rFonts w:asciiTheme="majorBidi" w:hAnsiTheme="majorBidi"/>
          <w:szCs w:val="24"/>
          <w:rtl/>
        </w:rPr>
        <w:t xml:space="preserve"> התקציבים במשרד האוצר</w:t>
      </w:r>
      <w:r w:rsidR="009F25C2">
        <w:rPr>
          <w:rFonts w:asciiTheme="majorBidi" w:hAnsiTheme="majorBidi" w:hint="cs"/>
          <w:szCs w:val="24"/>
          <w:rtl/>
        </w:rPr>
        <w:t xml:space="preserve">, </w:t>
      </w:r>
      <w:r w:rsidRPr="00B12EDB">
        <w:rPr>
          <w:rFonts w:asciiTheme="majorBidi" w:hAnsiTheme="majorBidi"/>
          <w:szCs w:val="24"/>
          <w:rtl/>
        </w:rPr>
        <w:t xml:space="preserve">מנהלת תחליפי </w:t>
      </w:r>
      <w:r w:rsidRPr="00B12EDB">
        <w:rPr>
          <w:rFonts w:asciiTheme="majorBidi" w:hAnsiTheme="majorBidi" w:hint="eastAsia"/>
          <w:szCs w:val="24"/>
          <w:rtl/>
        </w:rPr>
        <w:t>דלקים</w:t>
      </w:r>
      <w:r w:rsidRPr="00B12EDB">
        <w:rPr>
          <w:rFonts w:asciiTheme="majorBidi" w:hAnsiTheme="majorBidi"/>
          <w:szCs w:val="24"/>
          <w:rtl/>
        </w:rPr>
        <w:t xml:space="preserve"> ותחבורה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9F25C2">
        <w:rPr>
          <w:rFonts w:asciiTheme="majorBidi" w:hAnsiTheme="majorBidi" w:hint="cs"/>
          <w:szCs w:val="24"/>
          <w:rtl/>
        </w:rPr>
        <w:t xml:space="preserve"> ורשות החשמל</w:t>
      </w:r>
      <w:r w:rsidRPr="00B12EDB">
        <w:rPr>
          <w:rFonts w:asciiTheme="majorBidi" w:hAnsiTheme="majorBidi"/>
          <w:szCs w:val="24"/>
          <w:rtl/>
        </w:rPr>
        <w:t>, 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332BFD1E" w14:textId="32C99AD3" w:rsidR="00B12EDB" w:rsidRPr="00687A15" w:rsidRDefault="00B12EDB" w:rsidP="00687A15">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D807E6">
        <w:rPr>
          <w:rFonts w:asciiTheme="majorBidi" w:hAnsiTheme="majorBidi" w:hint="cs"/>
          <w:szCs w:val="24"/>
          <w:rtl/>
        </w:rPr>
        <w:t>בקול קורא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r w:rsidR="007D45BE">
        <w:rPr>
          <w:rFonts w:asciiTheme="majorBidi" w:hAnsiTheme="majorBidi" w:hint="cs"/>
          <w:szCs w:val="24"/>
          <w:rtl/>
        </w:rPr>
        <w:t xml:space="preserve"> </w:t>
      </w:r>
      <w:r w:rsidRPr="00687A15">
        <w:rPr>
          <w:rFonts w:asciiTheme="majorBidi" w:hAnsiTheme="majorBidi"/>
          <w:szCs w:val="24"/>
          <w:rtl/>
        </w:rPr>
        <w:t>חברות פרטיות</w:t>
      </w:r>
      <w:r w:rsidR="00C95E12" w:rsidRPr="00687A15">
        <w:rPr>
          <w:rFonts w:asciiTheme="majorBidi" w:hAnsiTheme="majorBidi"/>
          <w:szCs w:val="24"/>
          <w:rtl/>
        </w:rPr>
        <w:t xml:space="preserve"> </w:t>
      </w:r>
      <w:r w:rsidR="00C72545" w:rsidRPr="00687A15">
        <w:rPr>
          <w:rFonts w:asciiTheme="majorBidi" w:hAnsiTheme="majorBidi" w:hint="eastAsia"/>
          <w:szCs w:val="24"/>
          <w:rtl/>
        </w:rPr>
        <w:t>ו</w:t>
      </w:r>
      <w:r w:rsidRPr="00687A15">
        <w:rPr>
          <w:rFonts w:asciiTheme="majorBidi" w:hAnsiTheme="majorBidi"/>
          <w:szCs w:val="24"/>
          <w:rtl/>
        </w:rPr>
        <w:t>ציבוריות</w:t>
      </w:r>
      <w:r w:rsidR="00C72545" w:rsidRPr="00687A15">
        <w:rPr>
          <w:rFonts w:asciiTheme="majorBidi" w:hAnsiTheme="majorBidi"/>
          <w:szCs w:val="24"/>
          <w:rtl/>
        </w:rPr>
        <w:t xml:space="preserve">, </w:t>
      </w:r>
      <w:r w:rsidR="00C72545" w:rsidRPr="00687A15">
        <w:rPr>
          <w:rFonts w:asciiTheme="majorBidi" w:hAnsiTheme="majorBidi" w:hint="eastAsia"/>
          <w:szCs w:val="24"/>
          <w:rtl/>
        </w:rPr>
        <w:t>ותאגידים</w:t>
      </w:r>
      <w:r w:rsidR="00C72545" w:rsidRPr="00687A15">
        <w:rPr>
          <w:rFonts w:asciiTheme="majorBidi" w:hAnsiTheme="majorBidi"/>
          <w:szCs w:val="24"/>
          <w:rtl/>
        </w:rPr>
        <w:t xml:space="preserve"> </w:t>
      </w:r>
      <w:r w:rsidR="00C72545" w:rsidRPr="00687A15">
        <w:rPr>
          <w:rFonts w:asciiTheme="majorBidi" w:hAnsiTheme="majorBidi" w:hint="eastAsia"/>
          <w:szCs w:val="24"/>
          <w:rtl/>
        </w:rPr>
        <w:t>סטטוטוריים</w:t>
      </w:r>
      <w:r w:rsidRPr="00687A15">
        <w:rPr>
          <w:rFonts w:asciiTheme="majorBidi" w:hAnsiTheme="majorBidi"/>
          <w:szCs w:val="24"/>
          <w:rtl/>
        </w:rPr>
        <w:t xml:space="preserve"> (להלן: </w:t>
      </w:r>
      <w:r w:rsidRPr="00687A15">
        <w:rPr>
          <w:rFonts w:asciiTheme="majorBidi" w:hAnsiTheme="majorBidi"/>
          <w:b/>
          <w:bCs/>
          <w:szCs w:val="24"/>
          <w:rtl/>
        </w:rPr>
        <w:t>"תאגידים"</w:t>
      </w:r>
      <w:r w:rsidRPr="00687A15">
        <w:rPr>
          <w:rFonts w:asciiTheme="majorBidi" w:hAnsiTheme="majorBidi"/>
          <w:szCs w:val="24"/>
          <w:rtl/>
        </w:rPr>
        <w:t>).</w:t>
      </w:r>
    </w:p>
    <w:p w14:paraId="696C3449" w14:textId="0686FB8D" w:rsidR="00B12EDB" w:rsidRPr="00B12EDB" w:rsidRDefault="00B12EDB" w:rsidP="00B8553E">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w:t>
      </w:r>
      <w:r w:rsidR="00B8553E">
        <w:rPr>
          <w:rFonts w:asciiTheme="majorBidi" w:hAnsiTheme="majorBidi" w:hint="cs"/>
          <w:szCs w:val="24"/>
          <w:rtl/>
        </w:rPr>
        <w:t>.</w:t>
      </w:r>
    </w:p>
    <w:p w14:paraId="73C1F530" w14:textId="07972266" w:rsidR="000C1F23" w:rsidRPr="000D600A" w:rsidRDefault="00B12EDB" w:rsidP="000C1F23">
      <w:pPr>
        <w:pStyle w:val="af5"/>
        <w:numPr>
          <w:ilvl w:val="1"/>
          <w:numId w:val="38"/>
        </w:numPr>
        <w:spacing w:line="360" w:lineRule="auto"/>
        <w:ind w:left="736" w:hanging="567"/>
        <w:jc w:val="both"/>
        <w:rPr>
          <w:rFonts w:asciiTheme="majorBidi" w:hAnsiTheme="majorBidi"/>
          <w:b/>
          <w:bCs/>
          <w:szCs w:val="24"/>
        </w:rPr>
      </w:pPr>
      <w:r w:rsidRPr="000D600A">
        <w:rPr>
          <w:rFonts w:asciiTheme="majorBidi" w:hAnsiTheme="majorBidi" w:hint="cs"/>
          <w:b/>
          <w:bCs/>
          <w:szCs w:val="24"/>
          <w:rtl/>
        </w:rPr>
        <w:t xml:space="preserve">גובה </w:t>
      </w:r>
      <w:r w:rsidR="000C1F23" w:rsidRPr="000D600A">
        <w:rPr>
          <w:rFonts w:asciiTheme="majorBidi" w:hAnsiTheme="majorBidi" w:hint="cs"/>
          <w:b/>
          <w:bCs/>
          <w:szCs w:val="24"/>
          <w:rtl/>
        </w:rPr>
        <w:t>התקציב המוקצה לקול הקורא עומד על 3.2 מלש''ח.</w:t>
      </w:r>
    </w:p>
    <w:p w14:paraId="72E81E1B" w14:textId="283B18D8" w:rsidR="000C1F23" w:rsidRPr="000C1F23" w:rsidRDefault="000C1F23" w:rsidP="000C4F7D">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הזכייה במענק התמיכה של המשרד מותנית בקיומו של תקציב זמין.</w:t>
      </w:r>
      <w:r w:rsidRPr="000C1F23">
        <w:rPr>
          <w:rFonts w:asciiTheme="majorBidi" w:hAnsiTheme="majorBidi"/>
          <w:szCs w:val="24"/>
          <w:rtl/>
        </w:rPr>
        <w:t xml:space="preserve"> </w:t>
      </w:r>
      <w:r w:rsidR="0099465B">
        <w:rPr>
          <w:rFonts w:asciiTheme="majorBidi" w:hAnsiTheme="majorBidi" w:hint="cs"/>
          <w:szCs w:val="24"/>
          <w:rtl/>
        </w:rPr>
        <w:t xml:space="preserve">יובהר כי </w:t>
      </w:r>
      <w:r w:rsidR="00846D4C">
        <w:rPr>
          <w:rFonts w:asciiTheme="majorBidi" w:hAnsiTheme="majorBidi" w:hint="cs"/>
          <w:szCs w:val="24"/>
          <w:rtl/>
        </w:rPr>
        <w:t xml:space="preserve">התמיכה </w:t>
      </w:r>
      <w:r w:rsidR="000C4F7D">
        <w:rPr>
          <w:rFonts w:asciiTheme="majorBidi" w:hAnsiTheme="majorBidi" w:hint="cs"/>
          <w:szCs w:val="24"/>
          <w:rtl/>
        </w:rPr>
        <w:t>תינתן</w:t>
      </w:r>
      <w:r w:rsidR="00C61241">
        <w:rPr>
          <w:rFonts w:asciiTheme="majorBidi" w:hAnsiTheme="majorBidi" w:hint="cs"/>
          <w:szCs w:val="24"/>
          <w:rtl/>
        </w:rPr>
        <w:t xml:space="preserve"> רק לאחר קבלת תקציב 2019 .</w:t>
      </w:r>
    </w:p>
    <w:p w14:paraId="4DD7F2C2"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למען הסר ספק, בכל מקום במכרז בו מצוין שקע טעינה, הכוונה היא גם לכבל טעינה. </w:t>
      </w:r>
    </w:p>
    <w:p w14:paraId="500DCB02" w14:textId="2389FF6D"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המענק יינתן עבור </w:t>
      </w:r>
      <w:r w:rsidRPr="000C1F23">
        <w:rPr>
          <w:rFonts w:asciiTheme="majorBidi" w:hAnsiTheme="majorBidi" w:hint="cs"/>
          <w:szCs w:val="24"/>
          <w:rtl/>
        </w:rPr>
        <w:t>בקשה מרוכזת מטעם המציע ל</w:t>
      </w:r>
      <w:r w:rsidRPr="000C1F23">
        <w:rPr>
          <w:rFonts w:asciiTheme="majorBidi" w:hAnsiTheme="majorBidi"/>
          <w:szCs w:val="24"/>
          <w:rtl/>
        </w:rPr>
        <w:t xml:space="preserve">הקמה של עמדות טעינה </w:t>
      </w:r>
      <w:r w:rsidRPr="000C1F23">
        <w:rPr>
          <w:rFonts w:asciiTheme="majorBidi" w:hAnsiTheme="majorBidi"/>
          <w:szCs w:val="24"/>
        </w:rPr>
        <w:t>AC</w:t>
      </w:r>
      <w:r w:rsidRPr="000C1F23">
        <w:rPr>
          <w:rFonts w:asciiTheme="majorBidi" w:hAnsiTheme="majorBidi"/>
          <w:szCs w:val="24"/>
          <w:rtl/>
        </w:rPr>
        <w:t xml:space="preserve"> בהספק 22 ק''ו לפחות לשקע</w:t>
      </w:r>
      <w:r w:rsidRPr="000C1F23">
        <w:rPr>
          <w:rFonts w:asciiTheme="majorBidi" w:hAnsiTheme="majorBidi" w:hint="cs"/>
          <w:szCs w:val="24"/>
          <w:rtl/>
        </w:rPr>
        <w:t xml:space="preserve"> מסוג </w:t>
      </w:r>
      <w:r w:rsidRPr="000C1F23">
        <w:rPr>
          <w:rFonts w:asciiTheme="majorBidi" w:hAnsiTheme="majorBidi"/>
          <w:szCs w:val="24"/>
        </w:rPr>
        <w:t>Type 2</w:t>
      </w:r>
      <w:r w:rsidRPr="000C1F23">
        <w:rPr>
          <w:rFonts w:asciiTheme="majorBidi" w:hAnsiTheme="majorBidi"/>
          <w:szCs w:val="24"/>
          <w:rtl/>
        </w:rPr>
        <w:t xml:space="preserve">  (להלן: </w:t>
      </w:r>
      <w:r w:rsidRPr="000C1F23">
        <w:rPr>
          <w:rFonts w:asciiTheme="majorBidi" w:hAnsiTheme="majorBidi"/>
          <w:b/>
          <w:bCs/>
          <w:szCs w:val="24"/>
          <w:rtl/>
        </w:rPr>
        <w:t>"עמדות טעינה"</w:t>
      </w:r>
      <w:r w:rsidRPr="000C1F23">
        <w:rPr>
          <w:rFonts w:asciiTheme="majorBidi" w:hAnsiTheme="majorBidi"/>
          <w:szCs w:val="24"/>
          <w:rtl/>
        </w:rPr>
        <w:t>)</w:t>
      </w:r>
      <w:r>
        <w:rPr>
          <w:rFonts w:asciiTheme="majorBidi" w:hAnsiTheme="majorBidi" w:hint="cs"/>
          <w:szCs w:val="24"/>
          <w:rtl/>
        </w:rPr>
        <w:t>, ב</w:t>
      </w:r>
      <w:r w:rsidRPr="000C1F23">
        <w:rPr>
          <w:rFonts w:asciiTheme="majorBidi" w:hAnsiTheme="majorBidi"/>
          <w:szCs w:val="24"/>
          <w:rtl/>
        </w:rPr>
        <w:t>שתי תצורות אפשריות:</w:t>
      </w:r>
    </w:p>
    <w:p w14:paraId="3C31D994"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eastAsia"/>
          <w:szCs w:val="24"/>
          <w:rtl/>
        </w:rPr>
        <w:t>תצורת</w:t>
      </w:r>
      <w:r w:rsidRPr="000C1F23">
        <w:rPr>
          <w:rFonts w:asciiTheme="majorBidi" w:hAnsiTheme="majorBidi"/>
          <w:szCs w:val="24"/>
          <w:rtl/>
        </w:rPr>
        <w:t xml:space="preserve"> עמדת טעינה הכוללת שקע טעינה יחיד (להלן: "</w:t>
      </w:r>
      <w:r w:rsidRPr="000C1F23">
        <w:rPr>
          <w:rFonts w:asciiTheme="majorBidi" w:hAnsiTheme="majorBidi"/>
          <w:b/>
          <w:bCs/>
          <w:szCs w:val="24"/>
          <w:rtl/>
        </w:rPr>
        <w:t>עמדת טעינה בודדת</w:t>
      </w:r>
      <w:r w:rsidRPr="000C1F23">
        <w:rPr>
          <w:rFonts w:asciiTheme="majorBidi" w:hAnsiTheme="majorBidi"/>
          <w:szCs w:val="24"/>
          <w:rtl/>
        </w:rPr>
        <w:t>")</w:t>
      </w:r>
      <w:r w:rsidRPr="000C1F23">
        <w:rPr>
          <w:rFonts w:asciiTheme="majorBidi" w:hAnsiTheme="majorBidi" w:hint="cs"/>
          <w:szCs w:val="24"/>
          <w:rtl/>
        </w:rPr>
        <w:t>.</w:t>
      </w:r>
    </w:p>
    <w:p w14:paraId="5F74D20A"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 xml:space="preserve">תצורת עמדת טעינה הכוללת שני שקעי טעינה (להלן: </w:t>
      </w:r>
      <w:r w:rsidRPr="000C1F23">
        <w:rPr>
          <w:rFonts w:asciiTheme="majorBidi" w:hAnsiTheme="majorBidi"/>
          <w:b/>
          <w:bCs/>
          <w:szCs w:val="24"/>
          <w:rtl/>
        </w:rPr>
        <w:t>"עמדת טעינה כפולה"</w:t>
      </w:r>
      <w:r w:rsidRPr="000C1F23">
        <w:rPr>
          <w:rFonts w:asciiTheme="majorBidi" w:hAnsiTheme="majorBidi"/>
          <w:szCs w:val="24"/>
          <w:rtl/>
        </w:rPr>
        <w:t>)</w:t>
      </w:r>
      <w:r w:rsidRPr="000C1F23">
        <w:rPr>
          <w:rFonts w:asciiTheme="majorBidi" w:hAnsiTheme="majorBidi"/>
          <w:b/>
          <w:bCs/>
          <w:szCs w:val="24"/>
          <w:rtl/>
        </w:rPr>
        <w:t>.</w:t>
      </w:r>
    </w:p>
    <w:p w14:paraId="1FAAAA38" w14:textId="77777777" w:rsidR="000C1F23" w:rsidRPr="000C1F23" w:rsidRDefault="000C1F23" w:rsidP="000C4C5E">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המענק לעמדה בודדת הוא עד 5 אלש''ח (כולל מע''מ), ולא יותר מ-50% מעלות הקמת העמדה.</w:t>
      </w:r>
    </w:p>
    <w:p w14:paraId="7150DEFD" w14:textId="77777777" w:rsidR="000C1F23" w:rsidRPr="000C1F23" w:rsidRDefault="000C1F23" w:rsidP="000C4C5E">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 xml:space="preserve"> המענק לעמדה כפולה הוא עד 10 אלש''ח (כולל מע''מ), ולא יותר מ-50% מעלות הקמת העמדה.  </w:t>
      </w:r>
      <w:r w:rsidRPr="000C1F23">
        <w:rPr>
          <w:rFonts w:asciiTheme="majorBidi" w:hAnsiTheme="majorBidi"/>
          <w:szCs w:val="24"/>
          <w:rtl/>
        </w:rPr>
        <w:t xml:space="preserve"> </w:t>
      </w:r>
    </w:p>
    <w:p w14:paraId="4687760A" w14:textId="7905ABD5"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על המציע להציע לכל הפחות הקמה של 20 שקעים</w:t>
      </w:r>
      <w:bookmarkStart w:id="2" w:name="_Hlk526458095"/>
      <w:r w:rsidRPr="000C1F23">
        <w:rPr>
          <w:rFonts w:asciiTheme="majorBidi" w:hAnsiTheme="majorBidi" w:hint="cs"/>
          <w:szCs w:val="24"/>
          <w:rtl/>
        </w:rPr>
        <w:t xml:space="preserve">. למען הסר ספק, לא מדובר בשקעים לאתר </w:t>
      </w:r>
      <w:r w:rsidR="005705BC">
        <w:rPr>
          <w:rFonts w:asciiTheme="majorBidi" w:hAnsiTheme="majorBidi" w:hint="cs"/>
          <w:szCs w:val="24"/>
          <w:rtl/>
        </w:rPr>
        <w:t>יחיד</w:t>
      </w:r>
      <w:r w:rsidRPr="000C1F23">
        <w:rPr>
          <w:rFonts w:asciiTheme="majorBidi" w:hAnsiTheme="majorBidi" w:hint="cs"/>
          <w:szCs w:val="24"/>
          <w:rtl/>
        </w:rPr>
        <w:t xml:space="preserve">, אלא בשקלול כלל השקעים המוצעים על ידי המציע.  </w:t>
      </w:r>
    </w:p>
    <w:p w14:paraId="55C82749" w14:textId="30DC97E7" w:rsidR="000C1F23" w:rsidRPr="000C1F23" w:rsidRDefault="000C1F23" w:rsidP="00116288">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 xml:space="preserve">תקציב </w:t>
      </w:r>
      <w:r w:rsidRPr="000C1F23">
        <w:rPr>
          <w:rFonts w:asciiTheme="majorBidi" w:hAnsiTheme="majorBidi"/>
          <w:szCs w:val="24"/>
          <w:rtl/>
        </w:rPr>
        <w:t>התמיכה המרבי שיינתן לזוכה במסגרת הקול הקורא (להלן: "</w:t>
      </w:r>
      <w:r w:rsidRPr="000C1F23">
        <w:rPr>
          <w:rFonts w:asciiTheme="majorBidi" w:hAnsiTheme="majorBidi"/>
          <w:b/>
          <w:bCs/>
          <w:szCs w:val="24"/>
          <w:rtl/>
        </w:rPr>
        <w:t>הזוכה</w:t>
      </w:r>
      <w:r w:rsidRPr="000C1F23">
        <w:rPr>
          <w:rFonts w:asciiTheme="majorBidi" w:hAnsiTheme="majorBidi"/>
          <w:szCs w:val="24"/>
          <w:rtl/>
        </w:rPr>
        <w:t xml:space="preserve">") הוא </w:t>
      </w:r>
      <w:bookmarkEnd w:id="2"/>
      <w:r w:rsidR="00116288">
        <w:rPr>
          <w:rFonts w:asciiTheme="majorBidi" w:hAnsiTheme="majorBidi" w:hint="cs"/>
          <w:szCs w:val="24"/>
          <w:rtl/>
        </w:rPr>
        <w:t xml:space="preserve">500,000 </w:t>
      </w:r>
      <w:r w:rsidR="00116288">
        <w:rPr>
          <w:rFonts w:ascii="David" w:hAnsi="David"/>
          <w:szCs w:val="24"/>
          <w:rtl/>
        </w:rPr>
        <w:t>₪</w:t>
      </w:r>
      <w:r w:rsidR="00116288">
        <w:rPr>
          <w:rFonts w:asciiTheme="majorBidi" w:hAnsiTheme="majorBidi" w:hint="cs"/>
          <w:szCs w:val="24"/>
          <w:rtl/>
        </w:rPr>
        <w:t>.</w:t>
      </w:r>
    </w:p>
    <w:p w14:paraId="7A980A8F"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eastAsia"/>
          <w:szCs w:val="24"/>
          <w:rtl/>
        </w:rPr>
        <w:t>המשרד</w:t>
      </w:r>
      <w:r w:rsidRPr="000C1F23">
        <w:rPr>
          <w:rFonts w:asciiTheme="majorBidi" w:hAnsiTheme="majorBidi"/>
          <w:szCs w:val="24"/>
          <w:rtl/>
        </w:rPr>
        <w:t xml:space="preserve"> </w:t>
      </w:r>
      <w:r w:rsidRPr="000C1F23">
        <w:rPr>
          <w:rFonts w:asciiTheme="majorBidi" w:hAnsiTheme="majorBidi" w:hint="eastAsia"/>
          <w:szCs w:val="24"/>
          <w:rtl/>
        </w:rPr>
        <w:t>יהיה</w:t>
      </w:r>
      <w:r w:rsidRPr="000C1F23">
        <w:rPr>
          <w:rFonts w:asciiTheme="majorBidi" w:hAnsiTheme="majorBidi"/>
          <w:szCs w:val="24"/>
          <w:rtl/>
        </w:rPr>
        <w:t xml:space="preserve"> </w:t>
      </w:r>
      <w:r w:rsidRPr="000C1F23">
        <w:rPr>
          <w:rFonts w:asciiTheme="majorBidi" w:hAnsiTheme="majorBidi" w:hint="eastAsia"/>
          <w:szCs w:val="24"/>
          <w:rtl/>
        </w:rPr>
        <w:t>רשאי</w:t>
      </w:r>
      <w:r w:rsidRPr="000C1F23">
        <w:rPr>
          <w:rFonts w:asciiTheme="majorBidi" w:hAnsiTheme="majorBidi"/>
          <w:szCs w:val="24"/>
          <w:rtl/>
        </w:rPr>
        <w:t xml:space="preserve"> </w:t>
      </w:r>
      <w:r w:rsidRPr="000C1F23">
        <w:rPr>
          <w:rFonts w:asciiTheme="majorBidi" w:hAnsiTheme="majorBidi" w:hint="eastAsia"/>
          <w:szCs w:val="24"/>
          <w:rtl/>
        </w:rPr>
        <w:t>להקטין</w:t>
      </w:r>
      <w:r w:rsidRPr="000C1F23">
        <w:rPr>
          <w:rFonts w:asciiTheme="majorBidi" w:hAnsiTheme="majorBidi"/>
          <w:szCs w:val="24"/>
          <w:rtl/>
        </w:rPr>
        <w:t xml:space="preserve"> </w:t>
      </w:r>
      <w:r w:rsidRPr="000C1F23">
        <w:rPr>
          <w:rFonts w:asciiTheme="majorBidi" w:hAnsiTheme="majorBidi" w:hint="eastAsia"/>
          <w:szCs w:val="24"/>
          <w:rtl/>
        </w:rPr>
        <w:t>את</w:t>
      </w:r>
      <w:r w:rsidRPr="000C1F23">
        <w:rPr>
          <w:rFonts w:asciiTheme="majorBidi" w:hAnsiTheme="majorBidi"/>
          <w:szCs w:val="24"/>
          <w:rtl/>
        </w:rPr>
        <w:t xml:space="preserve"> </w:t>
      </w:r>
      <w:r w:rsidRPr="000C1F23">
        <w:rPr>
          <w:rFonts w:asciiTheme="majorBidi" w:hAnsiTheme="majorBidi" w:hint="eastAsia"/>
          <w:szCs w:val="24"/>
          <w:rtl/>
        </w:rPr>
        <w:t>מספר</w:t>
      </w:r>
      <w:r w:rsidRPr="000C1F23">
        <w:rPr>
          <w:rFonts w:asciiTheme="majorBidi" w:hAnsiTheme="majorBidi"/>
          <w:szCs w:val="24"/>
          <w:rtl/>
        </w:rPr>
        <w:t xml:space="preserve"> </w:t>
      </w:r>
      <w:r w:rsidRPr="000C1F23">
        <w:rPr>
          <w:rFonts w:asciiTheme="majorBidi" w:hAnsiTheme="majorBidi" w:hint="eastAsia"/>
          <w:szCs w:val="24"/>
          <w:rtl/>
        </w:rPr>
        <w:t>השקעים</w:t>
      </w:r>
      <w:r w:rsidRPr="000C1F23">
        <w:rPr>
          <w:rFonts w:asciiTheme="majorBidi" w:hAnsiTheme="majorBidi"/>
          <w:szCs w:val="24"/>
          <w:rtl/>
        </w:rPr>
        <w:t xml:space="preserve"> </w:t>
      </w:r>
      <w:r w:rsidRPr="000C1F23">
        <w:rPr>
          <w:rFonts w:asciiTheme="majorBidi" w:hAnsiTheme="majorBidi" w:hint="eastAsia"/>
          <w:szCs w:val="24"/>
          <w:rtl/>
        </w:rPr>
        <w:t>עבור</w:t>
      </w:r>
      <w:r w:rsidRPr="000C1F23">
        <w:rPr>
          <w:rFonts w:asciiTheme="majorBidi" w:hAnsiTheme="majorBidi" w:hint="cs"/>
          <w:szCs w:val="24"/>
          <w:rtl/>
        </w:rPr>
        <w:t>ם</w:t>
      </w:r>
      <w:r w:rsidRPr="000C1F23">
        <w:rPr>
          <w:rFonts w:asciiTheme="majorBidi" w:hAnsiTheme="majorBidi"/>
          <w:szCs w:val="24"/>
          <w:rtl/>
        </w:rPr>
        <w:t xml:space="preserve"> </w:t>
      </w:r>
      <w:r w:rsidRPr="000C1F23">
        <w:rPr>
          <w:rFonts w:asciiTheme="majorBidi" w:hAnsiTheme="majorBidi" w:hint="eastAsia"/>
          <w:szCs w:val="24"/>
          <w:rtl/>
        </w:rPr>
        <w:t>תינתן</w:t>
      </w:r>
      <w:r w:rsidRPr="000C1F23">
        <w:rPr>
          <w:rFonts w:asciiTheme="majorBidi" w:hAnsiTheme="majorBidi"/>
          <w:szCs w:val="24"/>
          <w:rtl/>
        </w:rPr>
        <w:t xml:space="preserve"> </w:t>
      </w:r>
      <w:r w:rsidRPr="000C1F23">
        <w:rPr>
          <w:rFonts w:asciiTheme="majorBidi" w:hAnsiTheme="majorBidi" w:hint="eastAsia"/>
          <w:szCs w:val="24"/>
          <w:rtl/>
        </w:rPr>
        <w:t>תמיכה</w:t>
      </w:r>
      <w:r w:rsidRPr="000C1F23">
        <w:rPr>
          <w:rFonts w:asciiTheme="majorBidi" w:hAnsiTheme="majorBidi"/>
          <w:szCs w:val="24"/>
          <w:rtl/>
        </w:rPr>
        <w:t xml:space="preserve"> </w:t>
      </w:r>
      <w:r w:rsidRPr="000C1F23">
        <w:rPr>
          <w:rFonts w:asciiTheme="majorBidi" w:hAnsiTheme="majorBidi" w:hint="eastAsia"/>
          <w:szCs w:val="24"/>
          <w:rtl/>
        </w:rPr>
        <w:t>למציע</w:t>
      </w:r>
      <w:r w:rsidRPr="000C1F23">
        <w:rPr>
          <w:rFonts w:asciiTheme="majorBidi" w:hAnsiTheme="majorBidi"/>
          <w:szCs w:val="24"/>
          <w:rtl/>
        </w:rPr>
        <w:t xml:space="preserve">, </w:t>
      </w:r>
      <w:r w:rsidRPr="000C1F23">
        <w:rPr>
          <w:rFonts w:asciiTheme="majorBidi" w:hAnsiTheme="majorBidi" w:hint="eastAsia"/>
          <w:szCs w:val="24"/>
          <w:rtl/>
        </w:rPr>
        <w:t>בהשוואה</w:t>
      </w:r>
      <w:r w:rsidRPr="000C1F23">
        <w:rPr>
          <w:rFonts w:asciiTheme="majorBidi" w:hAnsiTheme="majorBidi"/>
          <w:szCs w:val="24"/>
          <w:rtl/>
        </w:rPr>
        <w:t xml:space="preserve"> </w:t>
      </w:r>
      <w:r w:rsidRPr="000C1F23">
        <w:rPr>
          <w:rFonts w:asciiTheme="majorBidi" w:hAnsiTheme="majorBidi" w:hint="eastAsia"/>
          <w:szCs w:val="24"/>
          <w:rtl/>
        </w:rPr>
        <w:t>למספר</w:t>
      </w:r>
      <w:r w:rsidRPr="000C1F23">
        <w:rPr>
          <w:rFonts w:asciiTheme="majorBidi" w:hAnsiTheme="majorBidi"/>
          <w:szCs w:val="24"/>
          <w:rtl/>
        </w:rPr>
        <w:t xml:space="preserve"> </w:t>
      </w:r>
      <w:r w:rsidRPr="000C1F23">
        <w:rPr>
          <w:rFonts w:asciiTheme="majorBidi" w:hAnsiTheme="majorBidi" w:hint="eastAsia"/>
          <w:szCs w:val="24"/>
          <w:rtl/>
        </w:rPr>
        <w:t>השקעים</w:t>
      </w:r>
      <w:r w:rsidRPr="000C1F23">
        <w:rPr>
          <w:rFonts w:asciiTheme="majorBidi" w:hAnsiTheme="majorBidi"/>
          <w:szCs w:val="24"/>
          <w:rtl/>
        </w:rPr>
        <w:t xml:space="preserve"> </w:t>
      </w:r>
      <w:r w:rsidRPr="000C1F23">
        <w:rPr>
          <w:rFonts w:asciiTheme="majorBidi" w:hAnsiTheme="majorBidi" w:hint="eastAsia"/>
          <w:szCs w:val="24"/>
          <w:rtl/>
        </w:rPr>
        <w:t>המוצע</w:t>
      </w:r>
      <w:r w:rsidRPr="000C1F23">
        <w:rPr>
          <w:rFonts w:asciiTheme="majorBidi" w:hAnsiTheme="majorBidi"/>
          <w:szCs w:val="24"/>
          <w:rtl/>
        </w:rPr>
        <w:t xml:space="preserve"> </w:t>
      </w:r>
      <w:r w:rsidRPr="000C1F23">
        <w:rPr>
          <w:rFonts w:asciiTheme="majorBidi" w:hAnsiTheme="majorBidi" w:hint="eastAsia"/>
          <w:szCs w:val="24"/>
          <w:rtl/>
        </w:rPr>
        <w:t>על</w:t>
      </w:r>
      <w:r w:rsidRPr="000C1F23">
        <w:rPr>
          <w:rFonts w:asciiTheme="majorBidi" w:hAnsiTheme="majorBidi"/>
          <w:szCs w:val="24"/>
          <w:rtl/>
        </w:rPr>
        <w:t xml:space="preserve"> </w:t>
      </w:r>
      <w:r w:rsidRPr="000C1F23">
        <w:rPr>
          <w:rFonts w:asciiTheme="majorBidi" w:hAnsiTheme="majorBidi" w:hint="eastAsia"/>
          <w:szCs w:val="24"/>
          <w:rtl/>
        </w:rPr>
        <w:t>ידו</w:t>
      </w:r>
      <w:r w:rsidRPr="000C1F23">
        <w:rPr>
          <w:rFonts w:asciiTheme="majorBidi" w:hAnsiTheme="majorBidi"/>
          <w:szCs w:val="24"/>
          <w:rtl/>
        </w:rPr>
        <w:t xml:space="preserve">, </w:t>
      </w:r>
      <w:r w:rsidRPr="000C1F23">
        <w:rPr>
          <w:rFonts w:asciiTheme="majorBidi" w:hAnsiTheme="majorBidi" w:hint="eastAsia"/>
          <w:szCs w:val="24"/>
          <w:rtl/>
        </w:rPr>
        <w:t>במידה</w:t>
      </w:r>
      <w:r w:rsidRPr="000C1F23">
        <w:rPr>
          <w:rFonts w:asciiTheme="majorBidi" w:hAnsiTheme="majorBidi"/>
          <w:szCs w:val="24"/>
          <w:rtl/>
        </w:rPr>
        <w:t xml:space="preserve"> </w:t>
      </w:r>
      <w:r w:rsidRPr="000C1F23">
        <w:rPr>
          <w:rFonts w:asciiTheme="majorBidi" w:hAnsiTheme="majorBidi" w:hint="eastAsia"/>
          <w:szCs w:val="24"/>
          <w:rtl/>
        </w:rPr>
        <w:t>ותינתן</w:t>
      </w:r>
      <w:r w:rsidRPr="000C1F23">
        <w:rPr>
          <w:rFonts w:asciiTheme="majorBidi" w:hAnsiTheme="majorBidi"/>
          <w:szCs w:val="24"/>
          <w:rtl/>
        </w:rPr>
        <w:t xml:space="preserve"> </w:t>
      </w:r>
      <w:r w:rsidRPr="000C1F23">
        <w:rPr>
          <w:rFonts w:asciiTheme="majorBidi" w:hAnsiTheme="majorBidi" w:hint="eastAsia"/>
          <w:szCs w:val="24"/>
          <w:rtl/>
        </w:rPr>
        <w:t>תמיכה</w:t>
      </w:r>
      <w:r w:rsidRPr="000C1F23">
        <w:rPr>
          <w:rFonts w:asciiTheme="majorBidi" w:hAnsiTheme="majorBidi"/>
          <w:szCs w:val="24"/>
          <w:rtl/>
        </w:rPr>
        <w:t>.</w:t>
      </w:r>
    </w:p>
    <w:p w14:paraId="35DA177F" w14:textId="4DD925B4" w:rsid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hint="cs"/>
          <w:szCs w:val="24"/>
          <w:rtl/>
        </w:rPr>
        <w:t>למען הסר ספק, המציע אינו מחויב להקים שקעים שהציע אך שלא קיבל עבורם מימון</w:t>
      </w:r>
      <w:r w:rsidR="002B6890">
        <w:rPr>
          <w:rFonts w:asciiTheme="majorBidi" w:hAnsiTheme="majorBidi" w:hint="cs"/>
          <w:szCs w:val="24"/>
          <w:rtl/>
        </w:rPr>
        <w:t xml:space="preserve"> במסגרת קול קורא זה</w:t>
      </w:r>
      <w:r w:rsidRPr="000C1F23">
        <w:rPr>
          <w:rFonts w:asciiTheme="majorBidi" w:hAnsiTheme="majorBidi" w:hint="cs"/>
          <w:szCs w:val="24"/>
          <w:rtl/>
        </w:rPr>
        <w:t xml:space="preserve">. </w:t>
      </w:r>
    </w:p>
    <w:p w14:paraId="401CC4E5" w14:textId="77777777" w:rsidR="00011138" w:rsidRDefault="00011138" w:rsidP="00011138">
      <w:pPr>
        <w:pStyle w:val="af5"/>
        <w:spacing w:line="360" w:lineRule="auto"/>
        <w:ind w:left="736"/>
        <w:jc w:val="both"/>
        <w:rPr>
          <w:rFonts w:asciiTheme="majorBidi" w:hAnsiTheme="majorBidi"/>
          <w:szCs w:val="24"/>
        </w:rPr>
      </w:pPr>
    </w:p>
    <w:p w14:paraId="0AC42D3F" w14:textId="77777777" w:rsidR="000C1F23" w:rsidRPr="00971E25" w:rsidRDefault="000C1F23" w:rsidP="000C1F23">
      <w:pPr>
        <w:pStyle w:val="af5"/>
        <w:numPr>
          <w:ilvl w:val="1"/>
          <w:numId w:val="38"/>
        </w:numPr>
        <w:spacing w:line="360" w:lineRule="auto"/>
        <w:ind w:left="736" w:hanging="567"/>
        <w:jc w:val="both"/>
        <w:rPr>
          <w:rFonts w:asciiTheme="majorBidi" w:hAnsiTheme="majorBidi"/>
          <w:b/>
          <w:bCs/>
          <w:szCs w:val="24"/>
          <w:u w:val="single"/>
          <w:rtl/>
        </w:rPr>
      </w:pPr>
      <w:r w:rsidRPr="00971E25">
        <w:rPr>
          <w:rFonts w:asciiTheme="majorBidi" w:hAnsiTheme="majorBidi"/>
          <w:b/>
          <w:bCs/>
          <w:szCs w:val="24"/>
          <w:u w:val="single"/>
          <w:rtl/>
        </w:rPr>
        <w:t>תכולת המענק</w:t>
      </w:r>
    </w:p>
    <w:p w14:paraId="23086FA7" w14:textId="77777777" w:rsidR="000C1F23" w:rsidRPr="000C1F23" w:rsidRDefault="000C1F23" w:rsidP="00DD5F03">
      <w:pPr>
        <w:pStyle w:val="af5"/>
        <w:numPr>
          <w:ilvl w:val="2"/>
          <w:numId w:val="38"/>
        </w:numPr>
        <w:spacing w:line="360" w:lineRule="auto"/>
        <w:ind w:left="1440"/>
        <w:jc w:val="both"/>
        <w:rPr>
          <w:rFonts w:asciiTheme="majorBidi" w:hAnsiTheme="majorBidi"/>
          <w:szCs w:val="24"/>
          <w:rtl/>
        </w:rPr>
      </w:pPr>
      <w:r w:rsidRPr="000C1F23">
        <w:rPr>
          <w:rFonts w:asciiTheme="majorBidi" w:hAnsiTheme="majorBidi"/>
          <w:szCs w:val="24"/>
          <w:rtl/>
        </w:rPr>
        <w:lastRenderedPageBreak/>
        <w:t xml:space="preserve">המענקים </w:t>
      </w:r>
      <w:r w:rsidRPr="000C1F23">
        <w:rPr>
          <w:rFonts w:asciiTheme="majorBidi" w:hAnsiTheme="majorBidi" w:hint="eastAsia"/>
          <w:szCs w:val="24"/>
          <w:rtl/>
        </w:rPr>
        <w:t>יינתנו</w:t>
      </w:r>
      <w:r w:rsidRPr="000C1F23">
        <w:rPr>
          <w:rFonts w:asciiTheme="majorBidi" w:hAnsiTheme="majorBidi"/>
          <w:szCs w:val="24"/>
          <w:rtl/>
        </w:rPr>
        <w:t xml:space="preserve"> </w:t>
      </w:r>
      <w:r w:rsidRPr="000C1F23">
        <w:rPr>
          <w:rFonts w:asciiTheme="majorBidi" w:hAnsiTheme="majorBidi" w:hint="eastAsia"/>
          <w:szCs w:val="24"/>
          <w:rtl/>
        </w:rPr>
        <w:t>עבור</w:t>
      </w:r>
      <w:r w:rsidRPr="000C1F23">
        <w:rPr>
          <w:rFonts w:asciiTheme="majorBidi" w:hAnsiTheme="majorBidi"/>
          <w:szCs w:val="24"/>
          <w:rtl/>
        </w:rPr>
        <w:t xml:space="preserve"> </w:t>
      </w:r>
      <w:r w:rsidRPr="000C1F23">
        <w:rPr>
          <w:rFonts w:asciiTheme="majorBidi" w:hAnsiTheme="majorBidi" w:hint="eastAsia"/>
          <w:szCs w:val="24"/>
          <w:rtl/>
        </w:rPr>
        <w:t>כיסוי</w:t>
      </w:r>
      <w:r w:rsidRPr="000C1F23">
        <w:rPr>
          <w:rFonts w:asciiTheme="majorBidi" w:hAnsiTheme="majorBidi"/>
          <w:szCs w:val="24"/>
          <w:rtl/>
        </w:rPr>
        <w:t xml:space="preserve"> </w:t>
      </w:r>
      <w:r w:rsidRPr="000C1F23">
        <w:rPr>
          <w:rFonts w:asciiTheme="majorBidi" w:hAnsiTheme="majorBidi" w:hint="eastAsia"/>
          <w:szCs w:val="24"/>
          <w:rtl/>
        </w:rPr>
        <w:t>של</w:t>
      </w:r>
      <w:r w:rsidRPr="000C1F23">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 </w:t>
      </w:r>
    </w:p>
    <w:p w14:paraId="15B02220" w14:textId="77777777"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למען הסר ספק</w:t>
      </w:r>
      <w:r w:rsidRPr="000C1F23">
        <w:rPr>
          <w:rFonts w:asciiTheme="majorBidi" w:hAnsiTheme="majorBidi" w:hint="cs"/>
          <w:szCs w:val="24"/>
          <w:rtl/>
        </w:rPr>
        <w:t>,</w:t>
      </w:r>
      <w:r w:rsidRPr="000C1F23">
        <w:rPr>
          <w:rFonts w:asciiTheme="majorBidi" w:hAnsiTheme="majorBidi"/>
          <w:szCs w:val="24"/>
          <w:rtl/>
        </w:rPr>
        <w:t xml:space="preserve"> עלות הקרקע ועלויות של תכנון, ייעוץ, ניהול, פיקוח וכיו"ב לא יוכרו כהשקעה לעניין הסיוע.</w:t>
      </w:r>
    </w:p>
    <w:p w14:paraId="2119F1E7" w14:textId="79711214" w:rsidR="000C1F23" w:rsidRPr="000C1F23" w:rsidRDefault="000C1F23" w:rsidP="00DD5F03">
      <w:pPr>
        <w:pStyle w:val="af5"/>
        <w:numPr>
          <w:ilvl w:val="2"/>
          <w:numId w:val="38"/>
        </w:numPr>
        <w:spacing w:line="360" w:lineRule="auto"/>
        <w:ind w:left="1440"/>
        <w:jc w:val="both"/>
        <w:rPr>
          <w:rFonts w:asciiTheme="majorBidi" w:hAnsiTheme="majorBidi"/>
          <w:szCs w:val="24"/>
        </w:rPr>
      </w:pPr>
      <w:r w:rsidRPr="000C1F23">
        <w:rPr>
          <w:rFonts w:asciiTheme="majorBidi" w:hAnsiTheme="majorBidi"/>
          <w:szCs w:val="24"/>
          <w:rtl/>
        </w:rPr>
        <w:t>יובהר כי המשרד יכיר רק בהוצאות שבוצעו לאחר תאריך ההודעה על הזכייה ובכפוף לחתימת הסכם</w:t>
      </w:r>
      <w:r w:rsidR="00A43287" w:rsidRPr="00A43287">
        <w:rPr>
          <w:rFonts w:asciiTheme="majorBidi" w:hAnsiTheme="majorBidi" w:hint="cs"/>
          <w:szCs w:val="24"/>
          <w:rtl/>
        </w:rPr>
        <w:t xml:space="preserve"> </w:t>
      </w:r>
      <w:r w:rsidR="00A43287">
        <w:rPr>
          <w:rFonts w:asciiTheme="majorBidi" w:hAnsiTheme="majorBidi" w:hint="cs"/>
          <w:szCs w:val="24"/>
          <w:rtl/>
        </w:rPr>
        <w:t>והצגת חשבונית כמפורט בהסכם</w:t>
      </w:r>
      <w:r w:rsidRPr="000C1F23">
        <w:rPr>
          <w:rFonts w:asciiTheme="majorBidi" w:hAnsiTheme="majorBidi" w:hint="cs"/>
          <w:szCs w:val="24"/>
          <w:rtl/>
        </w:rPr>
        <w:t>.</w:t>
      </w:r>
    </w:p>
    <w:p w14:paraId="7B62014F" w14:textId="77777777" w:rsidR="000C1F23" w:rsidRPr="00971E25" w:rsidRDefault="000C1F23" w:rsidP="000C1F23">
      <w:pPr>
        <w:pStyle w:val="af5"/>
        <w:numPr>
          <w:ilvl w:val="1"/>
          <w:numId w:val="38"/>
        </w:numPr>
        <w:spacing w:line="360" w:lineRule="auto"/>
        <w:ind w:left="736" w:hanging="567"/>
        <w:jc w:val="both"/>
        <w:rPr>
          <w:rFonts w:asciiTheme="majorBidi" w:hAnsiTheme="majorBidi"/>
          <w:b/>
          <w:bCs/>
          <w:szCs w:val="24"/>
          <w:u w:val="single"/>
        </w:rPr>
      </w:pPr>
      <w:r w:rsidRPr="00971E25">
        <w:rPr>
          <w:rFonts w:asciiTheme="majorBidi" w:hAnsiTheme="majorBidi" w:hint="cs"/>
          <w:b/>
          <w:bCs/>
          <w:szCs w:val="24"/>
          <w:u w:val="single"/>
          <w:rtl/>
        </w:rPr>
        <w:t>אתר הטעינה</w:t>
      </w:r>
    </w:p>
    <w:p w14:paraId="195F4601" w14:textId="0E2EA1D1" w:rsidR="007D562E" w:rsidRPr="007D562E" w:rsidRDefault="007D562E" w:rsidP="00606D01">
      <w:pPr>
        <w:pStyle w:val="af5"/>
        <w:numPr>
          <w:ilvl w:val="2"/>
          <w:numId w:val="38"/>
        </w:numPr>
        <w:spacing w:line="360" w:lineRule="auto"/>
        <w:ind w:left="1440"/>
        <w:jc w:val="both"/>
        <w:rPr>
          <w:rFonts w:asciiTheme="majorBidi" w:hAnsiTheme="majorBidi"/>
          <w:szCs w:val="24"/>
        </w:rPr>
      </w:pPr>
      <w:r w:rsidRPr="007D562E">
        <w:rPr>
          <w:rFonts w:asciiTheme="majorBidi" w:hAnsiTheme="majorBidi"/>
          <w:szCs w:val="24"/>
          <w:rtl/>
        </w:rPr>
        <w:t xml:space="preserve">אתר ציבורי למחצה בקול קורא זה מוגדר באופן הבא: אתר הכולל חניון עם 25 מקומות חניה לפחות, הפועל לכל הפחות בימים א-ה בשעות 10:00 בבוקר ועד 21:00 בערב לפחות, ופתוח לשימוש כלל הציבור. החניה בחניון יכולה להיות בתשלום, אך היא אינה מותנת ברכישת מנוי או ברכישת שירותים אחרים, מלבד תשלום על </w:t>
      </w:r>
      <w:r w:rsidR="00606D01">
        <w:rPr>
          <w:rFonts w:asciiTheme="majorBidi" w:hAnsiTheme="majorBidi" w:hint="cs"/>
          <w:szCs w:val="24"/>
          <w:rtl/>
        </w:rPr>
        <w:t>שעת חניה</w:t>
      </w:r>
      <w:r w:rsidRPr="007D562E">
        <w:rPr>
          <w:rFonts w:asciiTheme="majorBidi" w:hAnsiTheme="majorBidi"/>
          <w:szCs w:val="24"/>
          <w:rtl/>
        </w:rPr>
        <w:t>.</w:t>
      </w:r>
    </w:p>
    <w:p w14:paraId="19647C3A" w14:textId="32A63DB8" w:rsidR="000C1F23" w:rsidRPr="000C1F23" w:rsidRDefault="000C1F23" w:rsidP="008A7BEB">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cs"/>
          <w:szCs w:val="24"/>
          <w:rtl/>
        </w:rPr>
        <w:t xml:space="preserve">המציע יציג בפני המשרד אתרים ציבורים למחצה בהם הוא מציע להקים את העמדות, </w:t>
      </w:r>
      <w:r w:rsidR="00700F88">
        <w:rPr>
          <w:rFonts w:asciiTheme="majorBidi" w:hAnsiTheme="majorBidi" w:hint="cs"/>
          <w:szCs w:val="24"/>
          <w:rtl/>
        </w:rPr>
        <w:t>ויציין</w:t>
      </w:r>
      <w:r w:rsidRPr="000C1F23">
        <w:rPr>
          <w:rFonts w:asciiTheme="majorBidi" w:hAnsiTheme="majorBidi" w:hint="cs"/>
          <w:szCs w:val="24"/>
          <w:rtl/>
        </w:rPr>
        <w:t xml:space="preserve"> </w:t>
      </w:r>
      <w:r w:rsidR="00700F88">
        <w:rPr>
          <w:rFonts w:asciiTheme="majorBidi" w:hAnsiTheme="majorBidi" w:hint="cs"/>
          <w:szCs w:val="24"/>
          <w:rtl/>
        </w:rPr>
        <w:t xml:space="preserve">את </w:t>
      </w:r>
      <w:r w:rsidRPr="000C1F23">
        <w:rPr>
          <w:rFonts w:asciiTheme="majorBidi" w:hAnsiTheme="majorBidi" w:hint="cs"/>
          <w:szCs w:val="24"/>
          <w:rtl/>
        </w:rPr>
        <w:t>סך מקומות החניה הקיימים בכל אחד מן האתרים, ומספר השקעים המבוקשים לאתר.</w:t>
      </w:r>
    </w:p>
    <w:p w14:paraId="43A06BFA" w14:textId="77777777" w:rsidR="000C1F23" w:rsidRPr="000C1F23" w:rsidRDefault="000C1F23" w:rsidP="003E2E2B">
      <w:pPr>
        <w:pStyle w:val="af5"/>
        <w:numPr>
          <w:ilvl w:val="2"/>
          <w:numId w:val="38"/>
        </w:numPr>
        <w:spacing w:line="360" w:lineRule="auto"/>
        <w:ind w:left="1440"/>
        <w:jc w:val="both"/>
        <w:rPr>
          <w:rFonts w:asciiTheme="majorBidi" w:hAnsiTheme="majorBidi"/>
          <w:szCs w:val="24"/>
        </w:rPr>
      </w:pPr>
      <w:r w:rsidRPr="000C1F23">
        <w:rPr>
          <w:rFonts w:asciiTheme="majorBidi" w:hAnsiTheme="majorBidi" w:hint="cs"/>
          <w:szCs w:val="24"/>
          <w:rtl/>
        </w:rPr>
        <w:t>מספר שקעי הטעינה לאתר מוגבל באופן הבא:</w:t>
      </w:r>
    </w:p>
    <w:p w14:paraId="7C5B38CC" w14:textId="19BC53F5" w:rsidR="000C1F23" w:rsidRPr="000C1F23" w:rsidRDefault="000C1F23" w:rsidP="00122A6C">
      <w:pPr>
        <w:pStyle w:val="af5"/>
        <w:numPr>
          <w:ilvl w:val="3"/>
          <w:numId w:val="38"/>
        </w:numPr>
        <w:spacing w:line="360" w:lineRule="auto"/>
        <w:ind w:left="2295" w:hanging="850"/>
        <w:jc w:val="both"/>
        <w:rPr>
          <w:rFonts w:asciiTheme="majorBidi" w:hAnsiTheme="majorBidi"/>
          <w:szCs w:val="24"/>
        </w:rPr>
      </w:pPr>
      <w:r w:rsidRPr="000C1F23">
        <w:rPr>
          <w:rFonts w:asciiTheme="majorBidi" w:hAnsiTheme="majorBidi" w:hint="cs"/>
          <w:szCs w:val="24"/>
          <w:rtl/>
        </w:rPr>
        <w:t xml:space="preserve">באתרים עם 1,000 מקומות חניה ומעלה המציע יכול לזכות ב-20 שקעים לכל היותר. </w:t>
      </w:r>
    </w:p>
    <w:p w14:paraId="529EE84A" w14:textId="77777777" w:rsidR="000C1F23" w:rsidRPr="000C1F23" w:rsidRDefault="000C1F23" w:rsidP="00122A6C">
      <w:pPr>
        <w:pStyle w:val="af5"/>
        <w:numPr>
          <w:ilvl w:val="3"/>
          <w:numId w:val="38"/>
        </w:numPr>
        <w:spacing w:line="360" w:lineRule="auto"/>
        <w:ind w:left="2295" w:hanging="850"/>
        <w:jc w:val="both"/>
        <w:rPr>
          <w:rFonts w:asciiTheme="majorBidi" w:hAnsiTheme="majorBidi"/>
          <w:szCs w:val="24"/>
        </w:rPr>
      </w:pPr>
      <w:r w:rsidRPr="000C1F23">
        <w:rPr>
          <w:rFonts w:asciiTheme="majorBidi" w:hAnsiTheme="majorBidi" w:hint="cs"/>
          <w:szCs w:val="24"/>
          <w:rtl/>
        </w:rPr>
        <w:t xml:space="preserve"> באתרים עם פחות מ-1,000 מקומות חניה המציע יכול לזכות ב-10 שקעים לכל היותר. </w:t>
      </w:r>
    </w:p>
    <w:p w14:paraId="3542343A" w14:textId="77777777" w:rsidR="000C1F23" w:rsidRPr="000C1F23" w:rsidRDefault="000C1F23" w:rsidP="000C1F23">
      <w:pPr>
        <w:pStyle w:val="af5"/>
        <w:numPr>
          <w:ilvl w:val="1"/>
          <w:numId w:val="38"/>
        </w:numPr>
        <w:spacing w:line="360" w:lineRule="auto"/>
        <w:ind w:left="736" w:hanging="567"/>
        <w:jc w:val="both"/>
        <w:rPr>
          <w:rFonts w:asciiTheme="majorBidi" w:hAnsiTheme="majorBidi"/>
          <w:szCs w:val="24"/>
          <w:rtl/>
        </w:rPr>
      </w:pPr>
      <w:r w:rsidRPr="000C1F23">
        <w:rPr>
          <w:rFonts w:asciiTheme="majorBidi" w:hAnsiTheme="majorBidi"/>
          <w:szCs w:val="24"/>
          <w:rtl/>
        </w:rPr>
        <w:t>המשרד רשאי, לפי שיקול דעתו, לפרסם את רשימת הזוכים ומיקום העמדות המתוכננות,</w:t>
      </w:r>
      <w:r w:rsidRPr="000C1F23">
        <w:rPr>
          <w:rFonts w:asciiTheme="majorBidi" w:hAnsiTheme="majorBidi" w:hint="cs"/>
          <w:szCs w:val="24"/>
          <w:rtl/>
        </w:rPr>
        <w:t xml:space="preserve"> גם בטרם חתימת ההסכם עם הזוכים</w:t>
      </w:r>
      <w:r w:rsidRPr="000C1F23">
        <w:rPr>
          <w:rFonts w:asciiTheme="majorBidi" w:hAnsiTheme="majorBidi"/>
          <w:szCs w:val="24"/>
          <w:rtl/>
        </w:rPr>
        <w:t xml:space="preserve"> וכן לדווח על מענקים שהוענקו בפועל.</w:t>
      </w:r>
      <w:r w:rsidRPr="000C1F23">
        <w:rPr>
          <w:rFonts w:asciiTheme="majorBidi" w:hAnsiTheme="majorBidi" w:hint="cs"/>
          <w:szCs w:val="24"/>
          <w:rtl/>
        </w:rPr>
        <w:t xml:space="preserve"> כמו כן, יהיה המשרד זכאי לפרסם כל מידע בנוגע לעמדות הפועלות במשך כל שנות הפעלתן.</w:t>
      </w:r>
    </w:p>
    <w:p w14:paraId="47DA6AA3" w14:textId="4B55B95A" w:rsidR="000C1F23" w:rsidRDefault="000C1F23" w:rsidP="000C1F23">
      <w:pPr>
        <w:pStyle w:val="af5"/>
        <w:numPr>
          <w:ilvl w:val="1"/>
          <w:numId w:val="38"/>
        </w:numPr>
        <w:spacing w:line="360" w:lineRule="auto"/>
        <w:ind w:left="736" w:hanging="567"/>
        <w:jc w:val="both"/>
        <w:rPr>
          <w:rFonts w:asciiTheme="majorBidi" w:hAnsiTheme="majorBidi"/>
          <w:szCs w:val="24"/>
        </w:rPr>
      </w:pPr>
      <w:r w:rsidRPr="000C1F23">
        <w:rPr>
          <w:rFonts w:asciiTheme="majorBidi" w:hAnsiTheme="majorBidi"/>
          <w:szCs w:val="24"/>
          <w:rtl/>
        </w:rPr>
        <w:t xml:space="preserve">במקרה בו ההצעות </w:t>
      </w:r>
      <w:r w:rsidRPr="000C1F23">
        <w:rPr>
          <w:rFonts w:asciiTheme="majorBidi" w:hAnsiTheme="majorBidi" w:hint="cs"/>
          <w:szCs w:val="24"/>
          <w:rtl/>
        </w:rPr>
        <w:t>שתוגשנה</w:t>
      </w:r>
      <w:r w:rsidRPr="000C1F23">
        <w:rPr>
          <w:rFonts w:asciiTheme="majorBidi" w:hAnsiTheme="majorBidi"/>
          <w:szCs w:val="24"/>
          <w:rtl/>
        </w:rPr>
        <w:t xml:space="preserve"> לא </w:t>
      </w:r>
      <w:r w:rsidRPr="000C1F23">
        <w:rPr>
          <w:rFonts w:asciiTheme="majorBidi" w:hAnsiTheme="majorBidi" w:hint="cs"/>
          <w:szCs w:val="24"/>
          <w:rtl/>
        </w:rPr>
        <w:t>יביאו</w:t>
      </w:r>
      <w:r w:rsidRPr="000C1F23">
        <w:rPr>
          <w:rFonts w:asciiTheme="majorBidi" w:hAnsiTheme="majorBidi"/>
          <w:szCs w:val="24"/>
          <w:rtl/>
        </w:rPr>
        <w:t xml:space="preserve"> לפרי</w:t>
      </w:r>
      <w:r w:rsidRPr="000C1F23">
        <w:rPr>
          <w:rFonts w:asciiTheme="majorBidi" w:hAnsiTheme="majorBidi" w:hint="cs"/>
          <w:szCs w:val="24"/>
          <w:rtl/>
        </w:rPr>
        <w:t>ש</w:t>
      </w:r>
      <w:r w:rsidRPr="000C1F23">
        <w:rPr>
          <w:rFonts w:asciiTheme="majorBidi" w:hAnsiTheme="majorBidi"/>
          <w:szCs w:val="24"/>
          <w:rtl/>
        </w:rPr>
        <w:t xml:space="preserve">ה מספקת, המשרד רשאי להקטין את הסכום המוקצה לקול </w:t>
      </w:r>
      <w:r w:rsidRPr="000C1F23">
        <w:rPr>
          <w:rFonts w:asciiTheme="majorBidi" w:hAnsiTheme="majorBidi" w:hint="cs"/>
          <w:szCs w:val="24"/>
          <w:rtl/>
        </w:rPr>
        <w:t>ה</w:t>
      </w:r>
      <w:r w:rsidRPr="000C1F23">
        <w:rPr>
          <w:rFonts w:asciiTheme="majorBidi" w:hAnsiTheme="majorBidi"/>
          <w:szCs w:val="24"/>
          <w:rtl/>
        </w:rPr>
        <w:t>קורא</w:t>
      </w:r>
      <w:r w:rsidRPr="000C1F23">
        <w:rPr>
          <w:rFonts w:asciiTheme="majorBidi" w:hAnsiTheme="majorBidi" w:hint="cs"/>
          <w:szCs w:val="24"/>
          <w:rtl/>
        </w:rPr>
        <w:t xml:space="preserve"> ו/או לבטל את הקול הקורא</w:t>
      </w:r>
      <w:r w:rsidRPr="000C1F23">
        <w:rPr>
          <w:rFonts w:asciiTheme="majorBidi" w:hAnsiTheme="majorBidi"/>
          <w:szCs w:val="24"/>
          <w:rtl/>
        </w:rPr>
        <w:t xml:space="preserve"> ולצאת בקול קורא נוסף. </w:t>
      </w:r>
    </w:p>
    <w:p w14:paraId="32B48218" w14:textId="77777777" w:rsidR="003E2E2B" w:rsidRPr="000C1F23" w:rsidRDefault="003E2E2B" w:rsidP="003E2E2B">
      <w:pPr>
        <w:pStyle w:val="af5"/>
        <w:spacing w:line="360" w:lineRule="auto"/>
        <w:ind w:left="736"/>
        <w:jc w:val="both"/>
        <w:rPr>
          <w:rFonts w:asciiTheme="majorBidi" w:hAnsiTheme="majorBidi"/>
          <w:szCs w:val="24"/>
        </w:rPr>
      </w:pPr>
    </w:p>
    <w:bookmarkEnd w:id="1"/>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7C484B9D" w:rsidR="00846CA9" w:rsidRPr="009728B7" w:rsidRDefault="00DC7BE5" w:rsidP="0076046D">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76046D">
        <w:rPr>
          <w:rFonts w:asciiTheme="majorBidi" w:hAnsiTheme="majorBidi" w:hint="cs"/>
          <w:szCs w:val="24"/>
          <w:rtl/>
        </w:rPr>
        <w:t xml:space="preserve">- </w:t>
      </w:r>
      <w:r w:rsidR="0076046D" w:rsidRPr="0062556F">
        <w:rPr>
          <w:rFonts w:asciiTheme="majorBidi" w:hAnsiTheme="majorBidi" w:hint="cs"/>
          <w:szCs w:val="24"/>
          <w:rtl/>
        </w:rPr>
        <w:t>לצורך הוכ</w:t>
      </w:r>
      <w:r w:rsidR="0076046D">
        <w:rPr>
          <w:rFonts w:asciiTheme="majorBidi" w:hAnsiTheme="majorBidi" w:hint="cs"/>
          <w:szCs w:val="24"/>
          <w:rtl/>
        </w:rPr>
        <w:t>חת עמידה</w:t>
      </w:r>
      <w:r w:rsidR="0076046D" w:rsidRPr="0062556F">
        <w:rPr>
          <w:rFonts w:asciiTheme="majorBidi" w:hAnsiTheme="majorBidi" w:hint="cs"/>
          <w:szCs w:val="24"/>
          <w:rtl/>
        </w:rPr>
        <w:t xml:space="preserve"> בתנאי הסף על המציע </w:t>
      </w:r>
      <w:r w:rsidR="0031566A" w:rsidRPr="009728B7">
        <w:rPr>
          <w:rFonts w:asciiTheme="majorBidi" w:hAnsiTheme="majorBidi"/>
          <w:szCs w:val="24"/>
          <w:rtl/>
        </w:rPr>
        <w:t>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268D24B8" w14:textId="3608BEC4" w:rsidR="007E38C0" w:rsidRPr="00314B9E" w:rsidRDefault="00DC7BE5" w:rsidP="0076046D">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76046D">
        <w:rPr>
          <w:rFonts w:asciiTheme="majorBidi" w:hAnsiTheme="majorBidi" w:hint="cs"/>
          <w:szCs w:val="24"/>
          <w:rtl/>
        </w:rPr>
        <w:t xml:space="preserve">- </w:t>
      </w:r>
      <w:r w:rsidR="0076046D" w:rsidRPr="0062556F">
        <w:rPr>
          <w:rFonts w:asciiTheme="majorBidi" w:hAnsiTheme="majorBidi" w:hint="cs"/>
          <w:szCs w:val="24"/>
          <w:rtl/>
        </w:rPr>
        <w:t>לצורך הוכ</w:t>
      </w:r>
      <w:r w:rsidR="0076046D">
        <w:rPr>
          <w:rFonts w:asciiTheme="majorBidi" w:hAnsiTheme="majorBidi" w:hint="cs"/>
          <w:szCs w:val="24"/>
          <w:rtl/>
        </w:rPr>
        <w:t>חת עמידה</w:t>
      </w:r>
      <w:r w:rsidR="0076046D" w:rsidRPr="0062556F">
        <w:rPr>
          <w:rFonts w:asciiTheme="majorBidi" w:hAnsiTheme="majorBidi" w:hint="cs"/>
          <w:szCs w:val="24"/>
          <w:rtl/>
        </w:rPr>
        <w:t xml:space="preserve"> בתנאי הסף על המציע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387CE2"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lastRenderedPageBreak/>
        <w:t>יובהר, כי רישום בדבר היות החברה מפרת חוק או בעלת חוב כאמור, עלול להביא לפסילת ההצעה.</w:t>
      </w:r>
    </w:p>
    <w:p w14:paraId="517CBDBB" w14:textId="5FB6A969" w:rsidR="00A22A3E" w:rsidRPr="00314B9E" w:rsidRDefault="00A22A3E" w:rsidP="000C1BCF">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0C1BCF">
        <w:rPr>
          <w:rFonts w:asciiTheme="majorBidi" w:hAnsiTheme="majorBidi" w:hint="cs"/>
          <w:szCs w:val="24"/>
          <w:rtl/>
        </w:rPr>
        <w:t xml:space="preserve">- </w:t>
      </w:r>
      <w:r w:rsidR="000C1BCF" w:rsidRPr="0062556F">
        <w:rPr>
          <w:rFonts w:asciiTheme="majorBidi" w:hAnsiTheme="majorBidi" w:hint="cs"/>
          <w:szCs w:val="24"/>
          <w:rtl/>
        </w:rPr>
        <w:t>לצורך הוכ</w:t>
      </w:r>
      <w:r w:rsidR="000C1BCF">
        <w:rPr>
          <w:rFonts w:asciiTheme="majorBidi" w:hAnsiTheme="majorBidi" w:hint="cs"/>
          <w:szCs w:val="24"/>
          <w:rtl/>
        </w:rPr>
        <w:t>חת עמידה</w:t>
      </w:r>
      <w:r w:rsidR="000C1BCF" w:rsidRPr="0062556F">
        <w:rPr>
          <w:rFonts w:asciiTheme="majorBidi" w:hAnsiTheme="majorBidi" w:hint="cs"/>
          <w:szCs w:val="24"/>
          <w:rtl/>
        </w:rPr>
        <w:t xml:space="preserve"> בתנאי הסף על המציע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387CE2"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4C3B57B3" w:rsidR="00776866" w:rsidRDefault="00825E1B" w:rsidP="00560D73">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560D73">
        <w:rPr>
          <w:rFonts w:asciiTheme="majorBidi" w:hAnsiTheme="majorBidi" w:hint="cs"/>
          <w:szCs w:val="24"/>
          <w:rtl/>
        </w:rPr>
        <w:t xml:space="preserve">- </w:t>
      </w:r>
      <w:r w:rsidR="00560D73" w:rsidRPr="0062556F">
        <w:rPr>
          <w:rFonts w:asciiTheme="majorBidi" w:hAnsiTheme="majorBidi" w:hint="cs"/>
          <w:szCs w:val="24"/>
          <w:rtl/>
        </w:rPr>
        <w:t>לצורך הוכ</w:t>
      </w:r>
      <w:r w:rsidR="00560D73">
        <w:rPr>
          <w:rFonts w:asciiTheme="majorBidi" w:hAnsiTheme="majorBidi" w:hint="cs"/>
          <w:szCs w:val="24"/>
          <w:rtl/>
        </w:rPr>
        <w:t>חת עמידה</w:t>
      </w:r>
      <w:r w:rsidR="00560D73" w:rsidRPr="0062556F">
        <w:rPr>
          <w:rFonts w:asciiTheme="majorBidi" w:hAnsiTheme="majorBidi" w:hint="cs"/>
          <w:szCs w:val="24"/>
          <w:rtl/>
        </w:rPr>
        <w:t xml:space="preserve"> בתנאי הסף על המציע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2B0CEE18" w14:textId="1E9C0952" w:rsidR="00333B63" w:rsidRPr="000A4B66"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85AF2"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00585AF2"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00585AF2"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00585AF2"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00585AF2" w:rsidRPr="000A4B66">
        <w:rPr>
          <w:rFonts w:asciiTheme="majorBidi" w:hAnsiTheme="majorBidi"/>
          <w:szCs w:val="24"/>
          <w:rtl/>
        </w:rPr>
        <w:t>זה</w:t>
      </w:r>
      <w:r w:rsidR="00333B63" w:rsidRPr="000A4B66">
        <w:rPr>
          <w:rFonts w:asciiTheme="majorBidi" w:hAnsiTheme="majorBidi"/>
          <w:szCs w:val="24"/>
          <w:rtl/>
        </w:rPr>
        <w:t xml:space="preserve"> ייבד</w:t>
      </w:r>
      <w:r w:rsidR="00585AF2"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2DC35507" w:rsidR="00333B63" w:rsidRPr="00A83A9A" w:rsidRDefault="00975B6B"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557F81EE" w:rsidR="005A6C31" w:rsidRPr="00A83A9A" w:rsidRDefault="00975B6B"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5A6C31" w:rsidRPr="00A83A9A">
        <w:rPr>
          <w:rFonts w:asciiTheme="majorBidi" w:hAnsiTheme="majorBidi"/>
          <w:szCs w:val="24"/>
          <w:rtl/>
        </w:rPr>
        <w:t>להוכחת עמידה בתנאי זה, על המציע 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המצ"ב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3E53F9D6" w:rsidR="00333B63" w:rsidRPr="00A83A9A"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5AF26652" w:rsidR="00333B63" w:rsidRDefault="00975B6B"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41DD8D81" w:rsidR="00230B3A" w:rsidRPr="003744FD" w:rsidRDefault="00975B6B" w:rsidP="00AC08D8">
      <w:pPr>
        <w:pStyle w:val="af5"/>
        <w:spacing w:line="360" w:lineRule="auto"/>
        <w:ind w:left="1445"/>
        <w:jc w:val="both"/>
        <w:outlineLvl w:val="0"/>
        <w:rPr>
          <w:rFonts w:asciiTheme="majorBidi" w:hAnsiTheme="majorBidi"/>
          <w:b/>
          <w:szCs w:val="24"/>
        </w:rPr>
      </w:pPr>
      <w:r>
        <w:rPr>
          <w:rFonts w:asciiTheme="majorBidi" w:hAnsiTheme="majorBidi" w:hint="cs"/>
          <w:szCs w:val="24"/>
          <w:rtl/>
        </w:rPr>
        <w:t xml:space="preserve">לצורך הוכחת עמידה בתנאי הסף </w:t>
      </w:r>
      <w:r w:rsidR="00230B3A" w:rsidRPr="003744FD">
        <w:rPr>
          <w:rFonts w:asciiTheme="majorBidi" w:hAnsiTheme="majorBidi"/>
          <w:b/>
          <w:szCs w:val="24"/>
          <w:rtl/>
        </w:rPr>
        <w:t xml:space="preserve">על מציע העונה על ההגדרה "עסק בשליטת אישה" להגיש אישור ותצהיר לפיו העסק הוא בשליטת אישה (למשמעותם של המונחים: "עסק"; </w:t>
      </w:r>
      <w:r w:rsidR="00230B3A" w:rsidRPr="003744FD">
        <w:rPr>
          <w:rFonts w:asciiTheme="majorBidi" w:hAnsiTheme="majorBidi"/>
          <w:b/>
          <w:szCs w:val="24"/>
          <w:rtl/>
        </w:rPr>
        <w:lastRenderedPageBreak/>
        <w:t>"עסק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A8E7CA5" w14:textId="50AD6D09" w:rsidR="00846CA9"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 xml:space="preserve">תנאי סף </w:t>
      </w:r>
      <w:r w:rsidR="00230B3A">
        <w:rPr>
          <w:rFonts w:asciiTheme="majorBidi" w:hAnsiTheme="majorBidi" w:hint="cs"/>
          <w:b/>
          <w:bCs/>
          <w:szCs w:val="24"/>
          <w:u w:val="single"/>
          <w:rtl/>
        </w:rPr>
        <w:t>מיוחדים</w:t>
      </w:r>
    </w:p>
    <w:p w14:paraId="7F6BBD1C" w14:textId="45984BAE" w:rsidR="00E74A14" w:rsidRPr="00DD75BC" w:rsidRDefault="00DD75BC" w:rsidP="00275D26">
      <w:pPr>
        <w:pStyle w:val="af5"/>
        <w:numPr>
          <w:ilvl w:val="2"/>
          <w:numId w:val="39"/>
        </w:numPr>
        <w:spacing w:line="360" w:lineRule="auto"/>
        <w:ind w:left="1440"/>
        <w:jc w:val="both"/>
        <w:outlineLvl w:val="0"/>
        <w:rPr>
          <w:szCs w:val="24"/>
        </w:rPr>
      </w:pPr>
      <w:r>
        <w:rPr>
          <w:rFonts w:hint="cs"/>
          <w:szCs w:val="24"/>
          <w:rtl/>
        </w:rPr>
        <w:t xml:space="preserve">על המציע להוכיח כי הוא רשאי לעשות שימוש בקרקע, להקים את העמדות במקום המוצע ולתפעלן עד ליום 28.2.25. לצורך הוכחת עמידה בתנאי סף זה, על המציע </w:t>
      </w:r>
      <w:r w:rsidR="00275D26" w:rsidRPr="00275D26">
        <w:rPr>
          <w:rFonts w:hint="cs"/>
          <w:szCs w:val="24"/>
          <w:rtl/>
        </w:rPr>
        <w:t>לחתום על תצהיר מאומת ע''י עו''ד</w:t>
      </w:r>
      <w:r>
        <w:rPr>
          <w:rFonts w:hint="cs"/>
          <w:szCs w:val="24"/>
          <w:rtl/>
        </w:rPr>
        <w:t xml:space="preserve">, המצ"ב </w:t>
      </w:r>
      <w:r w:rsidRPr="008468C4">
        <w:rPr>
          <w:rFonts w:hint="eastAsia"/>
          <w:b/>
          <w:bCs/>
          <w:szCs w:val="24"/>
          <w:rtl/>
        </w:rPr>
        <w:t>בנספח</w:t>
      </w:r>
      <w:r w:rsidRPr="008468C4">
        <w:rPr>
          <w:b/>
          <w:bCs/>
          <w:szCs w:val="24"/>
          <w:rtl/>
        </w:rPr>
        <w:t xml:space="preserve"> </w:t>
      </w:r>
      <w:r w:rsidRPr="008468C4">
        <w:rPr>
          <w:rFonts w:hint="eastAsia"/>
          <w:b/>
          <w:bCs/>
          <w:szCs w:val="24"/>
          <w:rtl/>
        </w:rPr>
        <w:t>י</w:t>
      </w:r>
      <w:r w:rsidRPr="008468C4">
        <w:rPr>
          <w:b/>
          <w:bCs/>
          <w:szCs w:val="24"/>
          <w:rtl/>
        </w:rPr>
        <w:t>'</w:t>
      </w:r>
      <w:r w:rsidR="00275D26">
        <w:rPr>
          <w:rFonts w:hint="cs"/>
          <w:szCs w:val="24"/>
          <w:rtl/>
        </w:rPr>
        <w:t>, ולצרפו להצעתו</w:t>
      </w:r>
      <w:r>
        <w:rPr>
          <w:rFonts w:hint="cs"/>
          <w:b/>
          <w:bCs/>
          <w:szCs w:val="24"/>
          <w:rtl/>
        </w:rPr>
        <w:t>.</w:t>
      </w:r>
      <w:r w:rsidR="0090538C">
        <w:rPr>
          <w:rFonts w:hint="cs"/>
          <w:szCs w:val="24"/>
          <w:rtl/>
        </w:rPr>
        <w:t xml:space="preserve"> יש לצרף תצהיר </w:t>
      </w:r>
      <w:r w:rsidR="00575C5E" w:rsidRPr="00275D26">
        <w:rPr>
          <w:rFonts w:hint="cs"/>
          <w:szCs w:val="24"/>
          <w:rtl/>
        </w:rPr>
        <w:t>מאומת ע''י עו''ד</w:t>
      </w:r>
      <w:r w:rsidR="00575C5E">
        <w:rPr>
          <w:rFonts w:hint="cs"/>
          <w:szCs w:val="24"/>
          <w:rtl/>
        </w:rPr>
        <w:t xml:space="preserve"> </w:t>
      </w:r>
      <w:r w:rsidR="0090538C">
        <w:rPr>
          <w:rFonts w:hint="cs"/>
          <w:szCs w:val="24"/>
          <w:rtl/>
        </w:rPr>
        <w:t xml:space="preserve">עבור כל אתר טעינה. </w:t>
      </w:r>
    </w:p>
    <w:p w14:paraId="65FFB462" w14:textId="77777777" w:rsidR="00DD75BC" w:rsidRPr="00DD75BC" w:rsidRDefault="00DD75BC" w:rsidP="00DD75BC">
      <w:pPr>
        <w:pStyle w:val="af5"/>
        <w:spacing w:line="360" w:lineRule="auto"/>
        <w:ind w:left="1440"/>
        <w:jc w:val="both"/>
        <w:outlineLvl w:val="0"/>
        <w:rPr>
          <w:szCs w:val="24"/>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387EA637" w:rsidR="00BC485A" w:rsidRDefault="00AC08D8" w:rsidP="00964069">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 xml:space="preserve">הבקשות שעמדו בתנאי הסף </w:t>
      </w:r>
      <w:r w:rsidRPr="00AC08D8">
        <w:rPr>
          <w:rFonts w:asciiTheme="majorBidi" w:hAnsiTheme="majorBidi" w:hint="eastAsia"/>
          <w:szCs w:val="24"/>
          <w:rtl/>
        </w:rPr>
        <w:t>יבחנו</w:t>
      </w:r>
      <w:r w:rsidRPr="00AC08D8">
        <w:rPr>
          <w:rFonts w:asciiTheme="majorBidi" w:hAnsiTheme="majorBidi"/>
          <w:szCs w:val="24"/>
          <w:rtl/>
        </w:rPr>
        <w:t xml:space="preserve"> </w:t>
      </w:r>
      <w:r w:rsidRPr="00AC08D8">
        <w:rPr>
          <w:rFonts w:asciiTheme="majorBidi" w:hAnsiTheme="majorBidi" w:hint="eastAsia"/>
          <w:szCs w:val="24"/>
          <w:rtl/>
        </w:rPr>
        <w:t>וינוקדו</w:t>
      </w:r>
      <w:r w:rsidRPr="00AC08D8">
        <w:rPr>
          <w:rFonts w:asciiTheme="majorBidi" w:hAnsiTheme="majorBidi"/>
          <w:szCs w:val="24"/>
          <w:rtl/>
        </w:rPr>
        <w:t xml:space="preserve"> על פי אמות </w:t>
      </w:r>
      <w:r w:rsidRPr="00AC08D8">
        <w:rPr>
          <w:rFonts w:asciiTheme="majorBidi" w:hAnsiTheme="majorBidi" w:hint="cs"/>
          <w:szCs w:val="24"/>
          <w:rtl/>
        </w:rPr>
        <w:t xml:space="preserve">המידה </w:t>
      </w:r>
      <w:r w:rsidR="00CB20C0">
        <w:rPr>
          <w:rFonts w:asciiTheme="majorBidi" w:hAnsiTheme="majorBidi" w:hint="cs"/>
          <w:szCs w:val="24"/>
          <w:rtl/>
        </w:rPr>
        <w:t xml:space="preserve">שבטבלה </w:t>
      </w:r>
      <w:r w:rsidR="00964069">
        <w:rPr>
          <w:rFonts w:asciiTheme="majorBidi" w:hAnsiTheme="majorBidi" w:hint="cs"/>
          <w:szCs w:val="24"/>
          <w:rtl/>
        </w:rPr>
        <w:t>א</w:t>
      </w:r>
      <w:r w:rsidR="00CB20C0">
        <w:rPr>
          <w:rFonts w:asciiTheme="majorBidi" w:hAnsiTheme="majorBidi" w:hint="cs"/>
          <w:szCs w:val="24"/>
          <w:rtl/>
        </w:rPr>
        <w:t>' בסעיף</w:t>
      </w:r>
      <w:r w:rsidRPr="00AC08D8">
        <w:rPr>
          <w:rFonts w:asciiTheme="majorBidi" w:hAnsiTheme="majorBidi" w:hint="cs"/>
          <w:szCs w:val="24"/>
          <w:rtl/>
        </w:rPr>
        <w:t xml:space="preserve"> </w:t>
      </w:r>
      <w:r w:rsidR="00126A87">
        <w:rPr>
          <w:rFonts w:asciiTheme="majorBidi" w:hAnsiTheme="majorBidi" w:hint="cs"/>
          <w:szCs w:val="24"/>
          <w:rtl/>
        </w:rPr>
        <w:t>8</w:t>
      </w:r>
      <w:r w:rsidR="00C541DE">
        <w:rPr>
          <w:rFonts w:asciiTheme="majorBidi" w:hAnsiTheme="majorBidi" w:hint="cs"/>
          <w:szCs w:val="24"/>
          <w:rtl/>
        </w:rPr>
        <w:t xml:space="preserve"> לקול הקורא.</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2AACEA4F" w14:textId="767569C6" w:rsidR="008F39FB" w:rsidRPr="008F39FB" w:rsidRDefault="008F39FB" w:rsidP="008F39FB">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eastAsia"/>
          <w:szCs w:val="24"/>
          <w:rtl/>
        </w:rPr>
        <w:t>הזוכה</w:t>
      </w:r>
      <w:r w:rsidRPr="008F39FB">
        <w:rPr>
          <w:rFonts w:asciiTheme="majorBidi" w:hAnsiTheme="majorBidi"/>
          <w:szCs w:val="24"/>
          <w:rtl/>
        </w:rPr>
        <w:t xml:space="preserve"> </w:t>
      </w:r>
      <w:r w:rsidRPr="008F39FB">
        <w:rPr>
          <w:rFonts w:asciiTheme="majorBidi" w:hAnsiTheme="majorBidi" w:hint="eastAsia"/>
          <w:szCs w:val="24"/>
          <w:rtl/>
        </w:rPr>
        <w:t>יקבל</w:t>
      </w:r>
      <w:r w:rsidRPr="008F39FB">
        <w:rPr>
          <w:rFonts w:asciiTheme="majorBidi" w:hAnsiTheme="majorBidi"/>
          <w:szCs w:val="24"/>
          <w:rtl/>
        </w:rPr>
        <w:t xml:space="preserve"> הודעת זכיה ופירוט </w:t>
      </w:r>
      <w:r w:rsidRPr="008F39FB">
        <w:rPr>
          <w:rFonts w:asciiTheme="majorBidi" w:hAnsiTheme="majorBidi" w:hint="eastAsia"/>
          <w:szCs w:val="24"/>
          <w:rtl/>
        </w:rPr>
        <w:t>מספר</w:t>
      </w:r>
      <w:r w:rsidRPr="008F39FB">
        <w:rPr>
          <w:rFonts w:asciiTheme="majorBidi" w:hAnsiTheme="majorBidi"/>
          <w:szCs w:val="24"/>
          <w:rtl/>
        </w:rPr>
        <w:t xml:space="preserve"> </w:t>
      </w:r>
      <w:r w:rsidRPr="008F39FB">
        <w:rPr>
          <w:rFonts w:asciiTheme="majorBidi" w:hAnsiTheme="majorBidi" w:hint="eastAsia"/>
          <w:szCs w:val="24"/>
          <w:rtl/>
        </w:rPr>
        <w:t>העמדות</w:t>
      </w:r>
      <w:r w:rsidRPr="008F39FB">
        <w:rPr>
          <w:rFonts w:asciiTheme="majorBidi" w:hAnsiTheme="majorBidi"/>
          <w:szCs w:val="24"/>
          <w:rtl/>
        </w:rPr>
        <w:t xml:space="preserve"> אותן </w:t>
      </w:r>
      <w:r w:rsidRPr="008F39FB">
        <w:rPr>
          <w:rFonts w:asciiTheme="majorBidi" w:hAnsiTheme="majorBidi" w:hint="eastAsia"/>
          <w:szCs w:val="24"/>
          <w:rtl/>
        </w:rPr>
        <w:t>הוא</w:t>
      </w:r>
      <w:r w:rsidRPr="008F39FB">
        <w:rPr>
          <w:rFonts w:asciiTheme="majorBidi" w:hAnsiTheme="majorBidi"/>
          <w:szCs w:val="24"/>
          <w:rtl/>
        </w:rPr>
        <w:t xml:space="preserve"> </w:t>
      </w:r>
      <w:r w:rsidRPr="008F39FB">
        <w:rPr>
          <w:rFonts w:asciiTheme="majorBidi" w:hAnsiTheme="majorBidi" w:hint="eastAsia"/>
          <w:szCs w:val="24"/>
          <w:rtl/>
        </w:rPr>
        <w:t>זכאי</w:t>
      </w:r>
      <w:r w:rsidRPr="008F39FB">
        <w:rPr>
          <w:rFonts w:asciiTheme="majorBidi" w:hAnsiTheme="majorBidi"/>
          <w:szCs w:val="24"/>
          <w:rtl/>
        </w:rPr>
        <w:t xml:space="preserve"> </w:t>
      </w:r>
      <w:r w:rsidRPr="008F39FB">
        <w:rPr>
          <w:rFonts w:asciiTheme="majorBidi" w:hAnsiTheme="majorBidi" w:hint="eastAsia"/>
          <w:szCs w:val="24"/>
          <w:rtl/>
        </w:rPr>
        <w:t>להקים</w:t>
      </w:r>
      <w:r w:rsidRPr="008F39FB">
        <w:rPr>
          <w:rFonts w:asciiTheme="majorBidi" w:hAnsiTheme="majorBidi" w:hint="cs"/>
          <w:szCs w:val="24"/>
          <w:rtl/>
        </w:rPr>
        <w:t xml:space="preserve"> ומיקומן.</w:t>
      </w:r>
    </w:p>
    <w:p w14:paraId="46A5A739" w14:textId="0BFA9D39" w:rsidR="008F39FB" w:rsidRPr="008F39FB" w:rsidRDefault="008F39FB" w:rsidP="008F39FB">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 xml:space="preserve">המשרד </w:t>
      </w:r>
      <w:r w:rsidRPr="008F39FB">
        <w:rPr>
          <w:rFonts w:asciiTheme="majorBidi" w:hAnsiTheme="majorBidi" w:hint="cs"/>
          <w:szCs w:val="24"/>
          <w:rtl/>
        </w:rPr>
        <w:t>יהיה</w:t>
      </w:r>
      <w:r w:rsidRPr="008F39FB">
        <w:rPr>
          <w:rFonts w:asciiTheme="majorBidi" w:hAnsiTheme="majorBidi"/>
          <w:szCs w:val="24"/>
          <w:rtl/>
        </w:rPr>
        <w:t xml:space="preserve"> רשאי לפרסם את רשימת העמדות המאושרות להיכלל בתכנית</w:t>
      </w:r>
      <w:r w:rsidR="007473CD">
        <w:rPr>
          <w:rFonts w:asciiTheme="majorBidi" w:hAnsiTheme="majorBidi" w:hint="cs"/>
          <w:szCs w:val="24"/>
          <w:rtl/>
        </w:rPr>
        <w:t xml:space="preserve"> והזוכים</w:t>
      </w:r>
      <w:r w:rsidRPr="008F39FB">
        <w:rPr>
          <w:rFonts w:asciiTheme="majorBidi" w:hAnsiTheme="majorBidi" w:hint="cs"/>
          <w:szCs w:val="24"/>
          <w:rtl/>
        </w:rPr>
        <w:t>, גם בטרם החתימה על ההסכם</w:t>
      </w:r>
      <w:r w:rsidRPr="008F39FB">
        <w:rPr>
          <w:rFonts w:asciiTheme="majorBidi" w:hAnsiTheme="majorBidi"/>
          <w:szCs w:val="24"/>
          <w:rtl/>
        </w:rPr>
        <w:t>.</w:t>
      </w:r>
    </w:p>
    <w:p w14:paraId="5C0D1D55" w14:textId="7F75868D" w:rsidR="008F39FB" w:rsidRDefault="008F39FB" w:rsidP="00C6720C">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לא יאוחר מחודשיים ממתן הודעה לזוכה, יחתום הזוכה (להלן גם: "</w:t>
      </w:r>
      <w:r w:rsidRPr="008F39FB">
        <w:rPr>
          <w:rFonts w:asciiTheme="majorBidi" w:hAnsiTheme="majorBidi"/>
          <w:b/>
          <w:bCs/>
          <w:szCs w:val="24"/>
          <w:rtl/>
        </w:rPr>
        <w:t>היזם</w:t>
      </w:r>
      <w:r w:rsidRPr="008F39FB">
        <w:rPr>
          <w:rFonts w:asciiTheme="majorBidi" w:hAnsiTheme="majorBidi"/>
          <w:szCs w:val="24"/>
          <w:rtl/>
        </w:rPr>
        <w:t xml:space="preserve">") </w:t>
      </w:r>
      <w:r w:rsidRPr="008F39FB" w:rsidDel="00EC613A">
        <w:rPr>
          <w:rFonts w:asciiTheme="majorBidi" w:hAnsiTheme="majorBidi"/>
          <w:szCs w:val="24"/>
          <w:rtl/>
        </w:rPr>
        <w:t>על הסכם מול המשרד.</w:t>
      </w:r>
    </w:p>
    <w:p w14:paraId="6FCA78E8" w14:textId="61EC591B" w:rsidR="009A1545" w:rsidRPr="007957AD" w:rsidRDefault="009A1545" w:rsidP="008F39FB">
      <w:pPr>
        <w:pStyle w:val="af5"/>
        <w:numPr>
          <w:ilvl w:val="1"/>
          <w:numId w:val="41"/>
        </w:numPr>
        <w:spacing w:line="360" w:lineRule="auto"/>
        <w:ind w:hanging="551"/>
        <w:jc w:val="both"/>
        <w:rPr>
          <w:rFonts w:asciiTheme="majorBidi" w:hAnsiTheme="majorBidi"/>
          <w:b/>
          <w:bCs/>
          <w:szCs w:val="24"/>
        </w:rPr>
      </w:pPr>
      <w:r w:rsidRPr="007957AD">
        <w:rPr>
          <w:rFonts w:asciiTheme="majorBidi" w:hAnsiTheme="majorBidi" w:hint="cs"/>
          <w:b/>
          <w:bCs/>
          <w:szCs w:val="24"/>
          <w:rtl/>
        </w:rPr>
        <w:t>תקופת ההתקשרות</w:t>
      </w:r>
    </w:p>
    <w:p w14:paraId="24E98457" w14:textId="57138C23" w:rsidR="006848B2" w:rsidRDefault="006848B2" w:rsidP="00A9421A">
      <w:pPr>
        <w:pStyle w:val="af5"/>
        <w:numPr>
          <w:ilvl w:val="2"/>
          <w:numId w:val="41"/>
        </w:numPr>
        <w:spacing w:line="360" w:lineRule="auto"/>
        <w:jc w:val="both"/>
        <w:rPr>
          <w:rFonts w:asciiTheme="majorBidi" w:hAnsiTheme="majorBidi"/>
          <w:szCs w:val="24"/>
        </w:rPr>
      </w:pPr>
      <w:r>
        <w:rPr>
          <w:rFonts w:asciiTheme="majorBidi" w:hAnsiTheme="majorBidi" w:hint="cs"/>
          <w:szCs w:val="24"/>
          <w:rtl/>
        </w:rPr>
        <w:t xml:space="preserve">ההסכם </w:t>
      </w:r>
      <w:r w:rsidR="0071377C">
        <w:rPr>
          <w:rFonts w:asciiTheme="majorBidi" w:hAnsiTheme="majorBidi" w:hint="cs"/>
          <w:szCs w:val="24"/>
          <w:rtl/>
        </w:rPr>
        <w:t>להקמת והפעלת</w:t>
      </w:r>
      <w:r>
        <w:rPr>
          <w:rFonts w:asciiTheme="majorBidi" w:hAnsiTheme="majorBidi" w:hint="cs"/>
          <w:szCs w:val="24"/>
          <w:rtl/>
        </w:rPr>
        <w:t xml:space="preserve"> העמדות </w:t>
      </w:r>
      <w:r w:rsidR="007D45BE">
        <w:rPr>
          <w:rFonts w:asciiTheme="majorBidi" w:hAnsiTheme="majorBidi" w:hint="cs"/>
          <w:szCs w:val="24"/>
          <w:rtl/>
        </w:rPr>
        <w:t>יהיה לתקופה של עד</w:t>
      </w:r>
      <w:r>
        <w:rPr>
          <w:rFonts w:asciiTheme="majorBidi" w:hAnsiTheme="majorBidi" w:hint="cs"/>
          <w:szCs w:val="24"/>
          <w:rtl/>
        </w:rPr>
        <w:t xml:space="preserve"> 6 שנים.</w:t>
      </w:r>
    </w:p>
    <w:p w14:paraId="7E277442" w14:textId="23F3F72E" w:rsidR="006848B2" w:rsidRDefault="00412E7C" w:rsidP="00A9421A">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7D45BE">
        <w:rPr>
          <w:rFonts w:asciiTheme="majorBidi" w:hAnsiTheme="majorBidi" w:hint="cs"/>
          <w:szCs w:val="24"/>
          <w:rtl/>
        </w:rPr>
        <w:t>יהיה לתקופה של עד</w:t>
      </w:r>
      <w:r>
        <w:rPr>
          <w:rFonts w:asciiTheme="majorBidi" w:hAnsiTheme="majorBidi" w:hint="cs"/>
          <w:szCs w:val="24"/>
          <w:rtl/>
        </w:rPr>
        <w:t xml:space="preserve"> 12 חודשים.</w:t>
      </w:r>
    </w:p>
    <w:p w14:paraId="4E62FDB5" w14:textId="4D78E978" w:rsidR="00412E7C" w:rsidRPr="008F39FB" w:rsidRDefault="00412E7C" w:rsidP="00A9421A">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להפעלת העמדות </w:t>
      </w:r>
      <w:r w:rsidR="007D45BE">
        <w:rPr>
          <w:rFonts w:asciiTheme="majorBidi" w:hAnsiTheme="majorBidi" w:hint="cs"/>
          <w:szCs w:val="24"/>
          <w:rtl/>
        </w:rPr>
        <w:t>יהיה לתקופה של</w:t>
      </w:r>
      <w:r w:rsidR="007D45BE" w:rsidDel="00A3211C">
        <w:rPr>
          <w:rFonts w:asciiTheme="majorBidi" w:hAnsiTheme="majorBidi" w:hint="cs"/>
          <w:szCs w:val="24"/>
          <w:rtl/>
        </w:rPr>
        <w:t xml:space="preserve"> </w:t>
      </w:r>
      <w:r>
        <w:rPr>
          <w:rFonts w:asciiTheme="majorBidi" w:hAnsiTheme="majorBidi" w:hint="cs"/>
          <w:szCs w:val="24"/>
          <w:rtl/>
        </w:rPr>
        <w:t>5 שנים.</w:t>
      </w:r>
    </w:p>
    <w:p w14:paraId="7E2B27BB" w14:textId="77777777" w:rsidR="008F39FB" w:rsidRPr="008F39FB" w:rsidRDefault="008F39FB" w:rsidP="00C6720C">
      <w:pPr>
        <w:pStyle w:val="af5"/>
        <w:numPr>
          <w:ilvl w:val="1"/>
          <w:numId w:val="41"/>
        </w:numPr>
        <w:spacing w:line="360" w:lineRule="auto"/>
        <w:ind w:hanging="551"/>
        <w:jc w:val="both"/>
        <w:rPr>
          <w:rFonts w:asciiTheme="majorBidi" w:hAnsiTheme="majorBidi"/>
          <w:szCs w:val="24"/>
        </w:rPr>
      </w:pPr>
      <w:r w:rsidRPr="008F39FB">
        <w:rPr>
          <w:rFonts w:asciiTheme="majorBidi" w:hAnsiTheme="majorBidi"/>
          <w:szCs w:val="24"/>
          <w:rtl/>
        </w:rPr>
        <w:t>הזוכה יקים את כול העמדות בהן זכה</w:t>
      </w:r>
      <w:r w:rsidRPr="008F39FB">
        <w:rPr>
          <w:rFonts w:asciiTheme="majorBidi" w:hAnsiTheme="majorBidi" w:hint="cs"/>
          <w:szCs w:val="24"/>
          <w:rtl/>
        </w:rPr>
        <w:t xml:space="preserve"> עד 12 חודשים </w:t>
      </w:r>
      <w:r w:rsidRPr="008F39FB" w:rsidDel="00EC613A">
        <w:rPr>
          <w:rFonts w:asciiTheme="majorBidi" w:hAnsiTheme="majorBidi" w:hint="cs"/>
          <w:szCs w:val="24"/>
          <w:rtl/>
        </w:rPr>
        <w:t>מיום חתימת ההסכם עם המשרד</w:t>
      </w:r>
      <w:r w:rsidRPr="008F39FB">
        <w:rPr>
          <w:rFonts w:asciiTheme="majorBidi" w:hAnsiTheme="majorBidi" w:hint="cs"/>
          <w:szCs w:val="24"/>
          <w:rtl/>
        </w:rPr>
        <w:t>, בכפוף לעמידה באבני הדרך שלהלן:</w:t>
      </w:r>
    </w:p>
    <w:p w14:paraId="58A039AD" w14:textId="14CF6870" w:rsidR="008F39FB" w:rsidRPr="00446E3C" w:rsidRDefault="008F39FB" w:rsidP="006C362D">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 xml:space="preserve"> </w:t>
      </w:r>
      <w:r w:rsidR="00446E3C" w:rsidRPr="00446E3C">
        <w:rPr>
          <w:rFonts w:asciiTheme="majorBidi" w:hAnsiTheme="majorBidi"/>
          <w:szCs w:val="24"/>
          <w:rtl/>
        </w:rPr>
        <w:t xml:space="preserve">עד </w:t>
      </w:r>
      <w:r w:rsidR="00431427">
        <w:rPr>
          <w:rFonts w:asciiTheme="majorBidi" w:hAnsiTheme="majorBidi" w:hint="cs"/>
          <w:szCs w:val="24"/>
          <w:rtl/>
        </w:rPr>
        <w:t>חודשיים</w:t>
      </w:r>
      <w:r w:rsidR="00446E3C" w:rsidRPr="00446E3C">
        <w:rPr>
          <w:rFonts w:asciiTheme="majorBidi" w:hAnsiTheme="majorBidi"/>
          <w:szCs w:val="24"/>
          <w:rtl/>
        </w:rPr>
        <w:t xml:space="preserve"> מיום חתימת ההסכם</w:t>
      </w:r>
      <w:r w:rsidR="00431427" w:rsidRPr="00431427">
        <w:rPr>
          <w:rFonts w:asciiTheme="majorBidi" w:hAnsiTheme="majorBidi" w:hint="cs"/>
          <w:szCs w:val="24"/>
          <w:rtl/>
        </w:rPr>
        <w:t xml:space="preserve"> </w:t>
      </w:r>
      <w:r w:rsidR="00431427">
        <w:rPr>
          <w:rFonts w:asciiTheme="majorBidi" w:hAnsiTheme="majorBidi" w:hint="cs"/>
          <w:szCs w:val="24"/>
          <w:rtl/>
        </w:rPr>
        <w:t xml:space="preserve">ישלח הזוכה אסמכתא </w:t>
      </w:r>
      <w:r w:rsidR="006C362D">
        <w:rPr>
          <w:rFonts w:asciiTheme="majorBidi" w:hAnsiTheme="majorBidi" w:hint="cs"/>
          <w:szCs w:val="24"/>
          <w:rtl/>
        </w:rPr>
        <w:t>למשרד</w:t>
      </w:r>
      <w:r w:rsidR="00446E3C" w:rsidRPr="00446E3C">
        <w:rPr>
          <w:rFonts w:asciiTheme="majorBidi" w:hAnsiTheme="majorBidi"/>
          <w:szCs w:val="24"/>
          <w:rtl/>
        </w:rPr>
        <w:t xml:space="preserve"> </w:t>
      </w:r>
      <w:r w:rsidR="00431427">
        <w:rPr>
          <w:rFonts w:asciiTheme="majorBidi" w:hAnsiTheme="majorBidi" w:hint="cs"/>
          <w:szCs w:val="24"/>
          <w:rtl/>
        </w:rPr>
        <w:t>בדבר פתיחת</w:t>
      </w:r>
      <w:r w:rsidR="00446E3C" w:rsidRPr="00446E3C">
        <w:rPr>
          <w:rFonts w:asciiTheme="majorBidi" w:hAnsiTheme="majorBidi"/>
          <w:szCs w:val="24"/>
          <w:rtl/>
        </w:rPr>
        <w:t xml:space="preserve"> בקשה לחיבור חשמל חדש/הגדלת חיבור בכל אתר</w:t>
      </w:r>
      <w:r w:rsidR="0028028D">
        <w:rPr>
          <w:rFonts w:asciiTheme="majorBidi" w:hAnsiTheme="majorBidi" w:hint="cs"/>
          <w:szCs w:val="24"/>
          <w:rtl/>
        </w:rPr>
        <w:t>,</w:t>
      </w:r>
      <w:r w:rsidR="00446E3C" w:rsidRPr="00446E3C">
        <w:rPr>
          <w:rFonts w:asciiTheme="majorBidi" w:hAnsiTheme="majorBidi"/>
          <w:szCs w:val="24"/>
          <w:rtl/>
        </w:rPr>
        <w:t xml:space="preserve"> במידה והחיבור הקיים איננו מספיק, ויתאר את חיבור החשמל הקיים, החיבור הנדרש, והעלות המוערכת. למען הסר ספק, ההוכחה היא הפניה הרשמית לחברת החשמל;</w:t>
      </w:r>
    </w:p>
    <w:p w14:paraId="15D18EB9" w14:textId="08211BE1" w:rsidR="008F39FB" w:rsidRPr="006630EE" w:rsidRDefault="006630EE" w:rsidP="006630EE">
      <w:pPr>
        <w:pStyle w:val="af5"/>
        <w:numPr>
          <w:ilvl w:val="2"/>
          <w:numId w:val="41"/>
        </w:numPr>
        <w:spacing w:line="360" w:lineRule="auto"/>
        <w:jc w:val="both"/>
        <w:rPr>
          <w:rFonts w:asciiTheme="majorBidi" w:hAnsiTheme="majorBidi"/>
          <w:szCs w:val="24"/>
        </w:rPr>
      </w:pPr>
      <w:r w:rsidRPr="006630EE">
        <w:rPr>
          <w:rFonts w:asciiTheme="majorBidi" w:hAnsiTheme="majorBidi"/>
          <w:szCs w:val="24"/>
          <w:rtl/>
        </w:rPr>
        <w:t>עד 9 חודשים מיום חתימת ההסכם, לכול היותר, הזוכה ירכוש את כל העמדות ויספק למשרד אסמכתאות על הרכישה;</w:t>
      </w:r>
    </w:p>
    <w:p w14:paraId="235CFFC3"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eastAsia"/>
          <w:szCs w:val="24"/>
          <w:rtl/>
        </w:rPr>
        <w:t>עד</w:t>
      </w:r>
      <w:r w:rsidRPr="008F39FB">
        <w:rPr>
          <w:rFonts w:asciiTheme="majorBidi" w:hAnsiTheme="majorBidi"/>
          <w:szCs w:val="24"/>
          <w:rtl/>
        </w:rPr>
        <w:t xml:space="preserve"> 12 חודשים מיום חתימת ההסכם, לכל היותר, </w:t>
      </w:r>
      <w:r w:rsidRPr="008F39FB">
        <w:rPr>
          <w:rFonts w:asciiTheme="majorBidi" w:hAnsiTheme="majorBidi" w:hint="eastAsia"/>
          <w:szCs w:val="24"/>
          <w:rtl/>
        </w:rPr>
        <w:t>עמדות</w:t>
      </w:r>
      <w:r w:rsidRPr="008F39FB">
        <w:rPr>
          <w:rFonts w:asciiTheme="majorBidi" w:hAnsiTheme="majorBidi"/>
          <w:szCs w:val="24"/>
          <w:rtl/>
        </w:rPr>
        <w:t xml:space="preserve"> הטעינה </w:t>
      </w:r>
      <w:r w:rsidRPr="008F39FB">
        <w:rPr>
          <w:rFonts w:asciiTheme="majorBidi" w:hAnsiTheme="majorBidi" w:hint="cs"/>
          <w:szCs w:val="24"/>
          <w:rtl/>
        </w:rPr>
        <w:t xml:space="preserve">יהיו </w:t>
      </w:r>
      <w:r w:rsidRPr="008F39FB">
        <w:rPr>
          <w:rFonts w:asciiTheme="majorBidi" w:hAnsiTheme="majorBidi" w:hint="eastAsia"/>
          <w:szCs w:val="24"/>
          <w:rtl/>
        </w:rPr>
        <w:t>פעילות</w:t>
      </w:r>
      <w:r w:rsidRPr="008F39FB">
        <w:rPr>
          <w:rFonts w:asciiTheme="majorBidi" w:hAnsiTheme="majorBidi"/>
          <w:szCs w:val="24"/>
          <w:rtl/>
        </w:rPr>
        <w:t xml:space="preserve"> על פי כל הדרישות.</w:t>
      </w:r>
    </w:p>
    <w:p w14:paraId="41CCAA4A" w14:textId="3BAA1443" w:rsidR="008F39FB" w:rsidRPr="008F39FB" w:rsidRDefault="008F39FB" w:rsidP="00A349D7">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eastAsia"/>
          <w:szCs w:val="24"/>
          <w:rtl/>
        </w:rPr>
        <w:t>אם</w:t>
      </w:r>
      <w:r w:rsidRPr="008F39FB">
        <w:rPr>
          <w:rFonts w:asciiTheme="majorBidi" w:hAnsiTheme="majorBidi"/>
          <w:szCs w:val="24"/>
          <w:rtl/>
        </w:rPr>
        <w:t xml:space="preserve"> הזוכה </w:t>
      </w:r>
      <w:r w:rsidRPr="008F39FB">
        <w:rPr>
          <w:rFonts w:asciiTheme="majorBidi" w:hAnsiTheme="majorBidi" w:hint="eastAsia"/>
          <w:szCs w:val="24"/>
          <w:rtl/>
        </w:rPr>
        <w:t>לא</w:t>
      </w:r>
      <w:r w:rsidRPr="008F39FB">
        <w:rPr>
          <w:rFonts w:asciiTheme="majorBidi" w:hAnsiTheme="majorBidi"/>
          <w:szCs w:val="24"/>
          <w:rtl/>
        </w:rPr>
        <w:t xml:space="preserve"> </w:t>
      </w:r>
      <w:r w:rsidRPr="008F39FB">
        <w:rPr>
          <w:rFonts w:asciiTheme="majorBidi" w:hAnsiTheme="majorBidi" w:hint="cs"/>
          <w:szCs w:val="24"/>
          <w:rtl/>
        </w:rPr>
        <w:t>יקים</w:t>
      </w:r>
      <w:r w:rsidRPr="008F39FB">
        <w:rPr>
          <w:rFonts w:asciiTheme="majorBidi" w:hAnsiTheme="majorBidi"/>
          <w:szCs w:val="24"/>
          <w:rtl/>
        </w:rPr>
        <w:t xml:space="preserve"> </w:t>
      </w:r>
      <w:r w:rsidRPr="008F39FB">
        <w:rPr>
          <w:rFonts w:asciiTheme="majorBidi" w:hAnsiTheme="majorBidi" w:hint="cs"/>
          <w:szCs w:val="24"/>
          <w:rtl/>
        </w:rPr>
        <w:t>את</w:t>
      </w:r>
      <w:r w:rsidRPr="008F39FB">
        <w:rPr>
          <w:rFonts w:asciiTheme="majorBidi" w:hAnsiTheme="majorBidi"/>
          <w:szCs w:val="24"/>
          <w:rtl/>
        </w:rPr>
        <w:t xml:space="preserve"> אחת העמדות</w:t>
      </w:r>
      <w:r w:rsidRPr="008F39FB">
        <w:rPr>
          <w:rFonts w:asciiTheme="majorBidi" w:hAnsiTheme="majorBidi" w:hint="cs"/>
          <w:szCs w:val="24"/>
          <w:rtl/>
        </w:rPr>
        <w:t xml:space="preserve"> בהן זכה</w:t>
      </w:r>
      <w:r w:rsidR="0028028D">
        <w:rPr>
          <w:rFonts w:asciiTheme="majorBidi" w:hAnsiTheme="majorBidi" w:hint="cs"/>
          <w:szCs w:val="24"/>
          <w:rtl/>
        </w:rPr>
        <w:t xml:space="preserve"> </w:t>
      </w:r>
      <w:r w:rsidRPr="008F39FB">
        <w:rPr>
          <w:rFonts w:asciiTheme="majorBidi" w:hAnsiTheme="majorBidi"/>
          <w:szCs w:val="24"/>
          <w:rtl/>
        </w:rPr>
        <w:t>יהיה המשרד רשאי</w:t>
      </w:r>
      <w:r w:rsidRPr="008F39FB">
        <w:rPr>
          <w:rFonts w:asciiTheme="majorBidi" w:hAnsiTheme="majorBidi" w:hint="cs"/>
          <w:szCs w:val="24"/>
          <w:rtl/>
        </w:rPr>
        <w:t xml:space="preserve"> לפי שיקול דעתו הבלעדי וללא חובת הנמקה:</w:t>
      </w:r>
    </w:p>
    <w:p w14:paraId="1AB3C91D" w14:textId="788F3B05" w:rsidR="008F39FB" w:rsidRPr="00CC7344"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szCs w:val="24"/>
          <w:rtl/>
        </w:rPr>
        <w:lastRenderedPageBreak/>
        <w:t>לבטל את הזכייה כולה</w:t>
      </w:r>
      <w:r w:rsidR="00A65FE2">
        <w:rPr>
          <w:rFonts w:asciiTheme="majorBidi" w:hAnsiTheme="majorBidi" w:hint="cs"/>
          <w:szCs w:val="24"/>
          <w:rtl/>
        </w:rPr>
        <w:t xml:space="preserve"> או חלקה</w:t>
      </w:r>
      <w:r w:rsidRPr="008F39FB">
        <w:rPr>
          <w:rFonts w:asciiTheme="majorBidi" w:hAnsiTheme="majorBidi"/>
          <w:szCs w:val="24"/>
          <w:rtl/>
        </w:rPr>
        <w:t>,</w:t>
      </w:r>
      <w:r w:rsidRPr="008F39FB">
        <w:rPr>
          <w:rFonts w:asciiTheme="majorBidi" w:hAnsiTheme="majorBidi" w:hint="cs"/>
          <w:szCs w:val="24"/>
          <w:rtl/>
        </w:rPr>
        <w:t xml:space="preserve"> </w:t>
      </w:r>
      <w:r w:rsidRPr="008F39FB">
        <w:rPr>
          <w:rFonts w:asciiTheme="majorBidi" w:hAnsiTheme="majorBidi"/>
          <w:szCs w:val="24"/>
          <w:rtl/>
        </w:rPr>
        <w:t xml:space="preserve">לדרוש את החזר המענקים שניתנו, לחלט את </w:t>
      </w:r>
      <w:r w:rsidR="0044731D">
        <w:rPr>
          <w:rFonts w:asciiTheme="majorBidi" w:hAnsiTheme="majorBidi" w:hint="cs"/>
          <w:szCs w:val="24"/>
          <w:rtl/>
        </w:rPr>
        <w:t>ה</w:t>
      </w:r>
      <w:r w:rsidRPr="008F39FB">
        <w:rPr>
          <w:rFonts w:asciiTheme="majorBidi" w:hAnsiTheme="majorBidi"/>
          <w:szCs w:val="24"/>
          <w:rtl/>
        </w:rPr>
        <w:t>ערבות, וכן לא יהיה מחויב בתשלום עבור שאר העמדות שהוגשו.</w:t>
      </w:r>
      <w:r w:rsidR="00CC7344">
        <w:rPr>
          <w:rFonts w:asciiTheme="majorBidi" w:hAnsiTheme="majorBidi" w:hint="cs"/>
          <w:szCs w:val="24"/>
          <w:rtl/>
        </w:rPr>
        <w:t xml:space="preserve"> </w:t>
      </w:r>
      <w:r w:rsidRPr="00CC7344">
        <w:rPr>
          <w:rFonts w:asciiTheme="majorBidi" w:hAnsiTheme="majorBidi"/>
          <w:szCs w:val="24"/>
          <w:rtl/>
        </w:rPr>
        <w:t xml:space="preserve">ככל שהמשרד ישתכנע כי הנסיבות מצדיקות את ביטול </w:t>
      </w:r>
      <w:r w:rsidRPr="00CC7344">
        <w:rPr>
          <w:rFonts w:asciiTheme="majorBidi" w:hAnsiTheme="majorBidi" w:hint="cs"/>
          <w:szCs w:val="24"/>
          <w:rtl/>
        </w:rPr>
        <w:t xml:space="preserve">או החלפת מיקום </w:t>
      </w:r>
      <w:r w:rsidRPr="00CC7344">
        <w:rPr>
          <w:rFonts w:asciiTheme="majorBidi" w:hAnsiTheme="majorBidi"/>
          <w:szCs w:val="24"/>
          <w:rtl/>
        </w:rPr>
        <w:t xml:space="preserve">הקמת העמדה באתר </w:t>
      </w:r>
      <w:r w:rsidRPr="00CC7344">
        <w:rPr>
          <w:rFonts w:asciiTheme="majorBidi" w:hAnsiTheme="majorBidi" w:hint="cs"/>
          <w:szCs w:val="24"/>
          <w:rtl/>
        </w:rPr>
        <w:t>שנקבע</w:t>
      </w:r>
      <w:r w:rsidRPr="00CC7344">
        <w:rPr>
          <w:rFonts w:asciiTheme="majorBidi" w:hAnsiTheme="majorBidi"/>
          <w:szCs w:val="24"/>
          <w:rtl/>
        </w:rPr>
        <w:t xml:space="preserve"> בזכייה, המשרד ישקול בחיוב לאפשר את הקמת יתר העמדות;</w:t>
      </w:r>
    </w:p>
    <w:p w14:paraId="7E37192D"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לבקש מהזוכה להקים את העמדה במקום חלופי;</w:t>
      </w:r>
    </w:p>
    <w:p w14:paraId="22CDC3AB" w14:textId="58AF84E9" w:rsidR="008F39FB" w:rsidRPr="008F39FB" w:rsidRDefault="008F39FB" w:rsidP="002D5D30">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לפנות למציע המדורג אחרי הזוכה על מנת שזה יקים את העמדה</w:t>
      </w:r>
      <w:r w:rsidR="001E0CCD">
        <w:rPr>
          <w:rFonts w:asciiTheme="majorBidi" w:hAnsiTheme="majorBidi" w:hint="cs"/>
          <w:szCs w:val="24"/>
          <w:rtl/>
        </w:rPr>
        <w:t xml:space="preserve"> </w:t>
      </w:r>
      <w:r w:rsidR="007D45BE">
        <w:rPr>
          <w:rFonts w:asciiTheme="majorBidi" w:hAnsiTheme="majorBidi" w:hint="cs"/>
          <w:szCs w:val="24"/>
          <w:rtl/>
        </w:rPr>
        <w:t>שהוצעה על ידו</w:t>
      </w:r>
      <w:r w:rsidRPr="008F39FB">
        <w:rPr>
          <w:rFonts w:asciiTheme="majorBidi" w:hAnsiTheme="majorBidi" w:hint="cs"/>
          <w:szCs w:val="24"/>
          <w:rtl/>
        </w:rPr>
        <w:t>;</w:t>
      </w:r>
    </w:p>
    <w:p w14:paraId="4AD83563"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לבטל לחלוטין את העמדה;</w:t>
      </w:r>
    </w:p>
    <w:p w14:paraId="6384EEA1" w14:textId="77777777" w:rsidR="008F39FB" w:rsidRPr="008F39FB" w:rsidRDefault="008F39FB" w:rsidP="00CC7344">
      <w:pPr>
        <w:pStyle w:val="af5"/>
        <w:numPr>
          <w:ilvl w:val="2"/>
          <w:numId w:val="41"/>
        </w:numPr>
        <w:spacing w:line="360" w:lineRule="auto"/>
        <w:jc w:val="both"/>
        <w:rPr>
          <w:rFonts w:asciiTheme="majorBidi" w:hAnsiTheme="majorBidi"/>
          <w:szCs w:val="24"/>
        </w:rPr>
      </w:pPr>
      <w:r w:rsidRPr="008F39FB">
        <w:rPr>
          <w:rFonts w:asciiTheme="majorBidi" w:hAnsiTheme="majorBidi" w:hint="cs"/>
          <w:szCs w:val="24"/>
          <w:rtl/>
        </w:rPr>
        <w:t>לצאת בקול קורא חדש.</w:t>
      </w:r>
    </w:p>
    <w:p w14:paraId="0D89D85F" w14:textId="54839BEC" w:rsidR="005A6C31" w:rsidRDefault="008F39FB" w:rsidP="002D5D30">
      <w:pPr>
        <w:pStyle w:val="af5"/>
        <w:numPr>
          <w:ilvl w:val="1"/>
          <w:numId w:val="41"/>
        </w:numPr>
        <w:spacing w:line="360" w:lineRule="auto"/>
        <w:ind w:hanging="551"/>
        <w:jc w:val="both"/>
        <w:rPr>
          <w:rFonts w:asciiTheme="majorBidi" w:hAnsiTheme="majorBidi"/>
          <w:szCs w:val="24"/>
        </w:rPr>
      </w:pPr>
      <w:r w:rsidRPr="008F39FB">
        <w:rPr>
          <w:rFonts w:asciiTheme="majorBidi" w:hAnsiTheme="majorBidi" w:hint="cs"/>
          <w:szCs w:val="24"/>
          <w:rtl/>
        </w:rPr>
        <w:t xml:space="preserve">יובהר כי גם במקרה בו המשרד </w:t>
      </w:r>
      <w:r w:rsidRPr="008F39FB">
        <w:rPr>
          <w:rFonts w:asciiTheme="majorBidi" w:hAnsiTheme="majorBidi"/>
          <w:szCs w:val="24"/>
          <w:rtl/>
        </w:rPr>
        <w:t>ישתכנע כי הנסיבות מצדיקות את ביטול הקמת העמדה</w:t>
      </w:r>
      <w:r w:rsidRPr="008F39FB">
        <w:rPr>
          <w:rFonts w:asciiTheme="majorBidi" w:hAnsiTheme="majorBidi" w:hint="cs"/>
          <w:szCs w:val="24"/>
          <w:rtl/>
        </w:rPr>
        <w:t xml:space="preserve">, </w:t>
      </w:r>
      <w:r w:rsidR="002D5D30">
        <w:rPr>
          <w:rFonts w:asciiTheme="majorBidi" w:hAnsiTheme="majorBidi" w:hint="cs"/>
          <w:szCs w:val="24"/>
          <w:rtl/>
        </w:rPr>
        <w:t>הזוכה לא יקבל מענק בגין עמדה שלא הוקמה</w:t>
      </w:r>
      <w:r w:rsidRPr="008F39FB">
        <w:rPr>
          <w:rFonts w:asciiTheme="majorBidi" w:hAnsiTheme="majorBidi" w:hint="cs"/>
          <w:szCs w:val="24"/>
          <w:rtl/>
        </w:rPr>
        <w:t xml:space="preserve">. </w:t>
      </w:r>
    </w:p>
    <w:p w14:paraId="7313B538" w14:textId="60E93C0B" w:rsidR="00F91EDD" w:rsidRDefault="00F91EDD" w:rsidP="00D83117">
      <w:pPr>
        <w:pStyle w:val="af5"/>
        <w:numPr>
          <w:ilvl w:val="1"/>
          <w:numId w:val="41"/>
        </w:numPr>
        <w:spacing w:line="360" w:lineRule="auto"/>
        <w:ind w:hanging="551"/>
        <w:jc w:val="both"/>
        <w:rPr>
          <w:rFonts w:asciiTheme="majorBidi" w:hAnsiTheme="majorBidi"/>
          <w:szCs w:val="24"/>
        </w:rPr>
      </w:pPr>
      <w:r w:rsidRPr="00F91EDD">
        <w:rPr>
          <w:rFonts w:asciiTheme="majorBidi" w:hAnsiTheme="majorBidi"/>
          <w:szCs w:val="24"/>
          <w:rtl/>
        </w:rPr>
        <w:t xml:space="preserve">יובהר כי בנסיבות חריגות, </w:t>
      </w:r>
      <w:r w:rsidR="00D83117" w:rsidRPr="00D83117">
        <w:rPr>
          <w:rFonts w:asciiTheme="majorBidi" w:hAnsiTheme="majorBidi" w:hint="cs"/>
          <w:szCs w:val="24"/>
          <w:rtl/>
        </w:rPr>
        <w:t>וככל שהמשרד השתכנע כי הזוכה עשה את מירב מאמציו להשלמת ההקמה בתוך 12 חודשים</w:t>
      </w:r>
      <w:r w:rsidR="00D83117">
        <w:rPr>
          <w:rFonts w:asciiTheme="majorBidi" w:hAnsiTheme="majorBidi" w:hint="cs"/>
          <w:szCs w:val="24"/>
          <w:rtl/>
        </w:rPr>
        <w:t xml:space="preserve">, </w:t>
      </w:r>
      <w:r w:rsidRPr="00F91EDD">
        <w:rPr>
          <w:rFonts w:asciiTheme="majorBidi" w:hAnsiTheme="majorBidi"/>
          <w:szCs w:val="24"/>
          <w:rtl/>
        </w:rPr>
        <w:t>רשאי המשרד, אך איננו חייב, להאריך את משך זמן ההקמה</w:t>
      </w:r>
      <w:r w:rsidR="007D45BE">
        <w:rPr>
          <w:rFonts w:asciiTheme="majorBidi" w:hAnsiTheme="majorBidi" w:hint="cs"/>
          <w:szCs w:val="24"/>
          <w:rtl/>
        </w:rPr>
        <w:t xml:space="preserve"> לתקופה של</w:t>
      </w:r>
      <w:r w:rsidRPr="00F91EDD">
        <w:rPr>
          <w:rFonts w:asciiTheme="majorBidi" w:hAnsiTheme="majorBidi"/>
          <w:szCs w:val="24"/>
          <w:rtl/>
        </w:rPr>
        <w:t xml:space="preserve"> עד </w:t>
      </w:r>
      <w:r w:rsidR="00D83117">
        <w:rPr>
          <w:rFonts w:asciiTheme="majorBidi" w:hAnsiTheme="majorBidi" w:hint="cs"/>
          <w:szCs w:val="24"/>
          <w:rtl/>
        </w:rPr>
        <w:t>24</w:t>
      </w:r>
      <w:r w:rsidR="00D83117" w:rsidRPr="00F91EDD">
        <w:rPr>
          <w:rFonts w:asciiTheme="majorBidi" w:hAnsiTheme="majorBidi"/>
          <w:szCs w:val="24"/>
          <w:rtl/>
        </w:rPr>
        <w:t xml:space="preserve"> </w:t>
      </w:r>
      <w:r w:rsidRPr="00F91EDD">
        <w:rPr>
          <w:rFonts w:asciiTheme="majorBidi" w:hAnsiTheme="majorBidi"/>
          <w:szCs w:val="24"/>
          <w:rtl/>
        </w:rPr>
        <w:t>חודשים</w:t>
      </w:r>
      <w:r w:rsidR="00B12879">
        <w:rPr>
          <w:rFonts w:asciiTheme="majorBidi" w:hAnsiTheme="majorBidi" w:hint="cs"/>
          <w:szCs w:val="24"/>
          <w:rtl/>
        </w:rPr>
        <w:t xml:space="preserve"> סך הכל,</w:t>
      </w:r>
      <w:r w:rsidRPr="00F91EDD">
        <w:rPr>
          <w:rFonts w:asciiTheme="majorBidi" w:hAnsiTheme="majorBidi"/>
          <w:szCs w:val="24"/>
          <w:rtl/>
        </w:rPr>
        <w:t xml:space="preserve"> </w:t>
      </w:r>
      <w:r w:rsidR="00410A22">
        <w:rPr>
          <w:rFonts w:asciiTheme="majorBidi" w:hAnsiTheme="majorBidi" w:hint="cs"/>
          <w:szCs w:val="24"/>
          <w:rtl/>
        </w:rPr>
        <w:t>אך לא</w:t>
      </w:r>
      <w:r w:rsidR="00410A22" w:rsidRPr="00F91EDD">
        <w:rPr>
          <w:rFonts w:asciiTheme="majorBidi" w:hAnsiTheme="majorBidi"/>
          <w:szCs w:val="24"/>
          <w:rtl/>
        </w:rPr>
        <w:t xml:space="preserve"> </w:t>
      </w:r>
      <w:r w:rsidR="00B12879">
        <w:rPr>
          <w:rFonts w:asciiTheme="majorBidi" w:hAnsiTheme="majorBidi" w:hint="cs"/>
          <w:szCs w:val="24"/>
          <w:rtl/>
        </w:rPr>
        <w:t>מעבר לכך</w:t>
      </w:r>
      <w:r w:rsidRPr="00F91EDD">
        <w:rPr>
          <w:rFonts w:asciiTheme="majorBidi" w:hAnsiTheme="majorBidi"/>
          <w:szCs w:val="24"/>
          <w:rtl/>
        </w:rPr>
        <w:t>.</w:t>
      </w:r>
    </w:p>
    <w:p w14:paraId="7921C3A2" w14:textId="7A1A57B6" w:rsidR="00122A6C" w:rsidRPr="00F91EDD" w:rsidRDefault="00122A6C" w:rsidP="00C6720C">
      <w:pPr>
        <w:pStyle w:val="af5"/>
        <w:numPr>
          <w:ilvl w:val="1"/>
          <w:numId w:val="41"/>
        </w:numPr>
        <w:spacing w:line="360" w:lineRule="auto"/>
        <w:ind w:hanging="551"/>
        <w:jc w:val="both"/>
        <w:rPr>
          <w:rFonts w:asciiTheme="majorBidi" w:hAnsiTheme="majorBidi"/>
          <w:szCs w:val="24"/>
        </w:rPr>
      </w:pPr>
      <w:r>
        <w:rPr>
          <w:rFonts w:asciiTheme="majorBidi" w:hAnsiTheme="majorBidi" w:hint="cs"/>
          <w:szCs w:val="24"/>
          <w:rtl/>
        </w:rPr>
        <w:t xml:space="preserve">יובהר כי למשרד האנרגיה אין כל אחריות </w:t>
      </w:r>
      <w:r w:rsidR="00D3794B">
        <w:rPr>
          <w:rFonts w:asciiTheme="majorBidi" w:hAnsiTheme="majorBidi" w:hint="cs"/>
          <w:szCs w:val="24"/>
          <w:rtl/>
        </w:rPr>
        <w:t xml:space="preserve">בנזיקין </w:t>
      </w:r>
      <w:r>
        <w:rPr>
          <w:rFonts w:asciiTheme="majorBidi" w:hAnsiTheme="majorBidi" w:hint="cs"/>
          <w:szCs w:val="24"/>
          <w:rtl/>
        </w:rPr>
        <w:t>לעמדות הטעינה, הקמתן ותפעולן,</w:t>
      </w:r>
      <w:r w:rsidR="00D3794B">
        <w:rPr>
          <w:rFonts w:asciiTheme="majorBidi" w:hAnsiTheme="majorBidi" w:hint="cs"/>
          <w:szCs w:val="24"/>
          <w:rtl/>
        </w:rPr>
        <w:t xml:space="preserve"> וכל הנובע מכך</w:t>
      </w:r>
      <w:r>
        <w:rPr>
          <w:rFonts w:asciiTheme="majorBidi" w:hAnsiTheme="majorBidi" w:hint="cs"/>
          <w:szCs w:val="24"/>
          <w:rtl/>
        </w:rPr>
        <w:t xml:space="preserve"> והמשרד מספק תמיכה כספית להקמה בלבד.</w:t>
      </w:r>
    </w:p>
    <w:p w14:paraId="0D6D28D1" w14:textId="77777777" w:rsidR="00D97284" w:rsidRPr="00D97284" w:rsidRDefault="00D97284" w:rsidP="00D97284">
      <w:pPr>
        <w:pStyle w:val="af5"/>
        <w:spacing w:line="360" w:lineRule="auto"/>
        <w:jc w:val="both"/>
        <w:rPr>
          <w:rFonts w:asciiTheme="majorBidi" w:hAnsiTheme="majorBidi"/>
          <w:szCs w:val="24"/>
          <w:rtl/>
        </w:rPr>
      </w:pP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48C560A0" w14:textId="11C50B20" w:rsidR="00D340AF" w:rsidRPr="00D340AF" w:rsidRDefault="00D340AF" w:rsidP="006D3F0E">
      <w:pPr>
        <w:pStyle w:val="af5"/>
        <w:numPr>
          <w:ilvl w:val="1"/>
          <w:numId w:val="41"/>
        </w:numPr>
        <w:spacing w:line="360" w:lineRule="auto"/>
        <w:ind w:hanging="551"/>
        <w:jc w:val="both"/>
        <w:rPr>
          <w:rFonts w:asciiTheme="majorBidi" w:hAnsiTheme="majorBidi"/>
          <w:szCs w:val="24"/>
        </w:rPr>
      </w:pPr>
      <w:r w:rsidRPr="00D340AF">
        <w:rPr>
          <w:rFonts w:asciiTheme="majorBidi" w:hAnsiTheme="majorBidi" w:hint="cs"/>
          <w:szCs w:val="24"/>
          <w:rtl/>
        </w:rPr>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6D3F0E">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המצורף לקול הקורא והיא תיחתם על-ידי מורשי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68589A84" w:rsidR="00D340AF" w:rsidRPr="00D340AF" w:rsidRDefault="00D340AF" w:rsidP="00C65564">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 xml:space="preserve">תוקפה של הערבות יהיה החל מיום חתימת ההסכם </w:t>
      </w:r>
      <w:r w:rsidRPr="00D340AF">
        <w:rPr>
          <w:rFonts w:asciiTheme="majorBidi" w:hAnsiTheme="majorBidi" w:hint="cs"/>
          <w:szCs w:val="24"/>
          <w:rtl/>
        </w:rPr>
        <w:t>ועד לפחות 60 יום לאחר גמר תקופת ההסכם</w:t>
      </w:r>
      <w:r w:rsidR="003D40A9">
        <w:rPr>
          <w:rFonts w:asciiTheme="majorBidi" w:hAnsiTheme="majorBidi" w:hint="cs"/>
          <w:szCs w:val="24"/>
          <w:rtl/>
        </w:rPr>
        <w:t xml:space="preserve">, לפי סעיף 4 בנספח ב' </w:t>
      </w:r>
      <w:r w:rsidR="003D40A9">
        <w:rPr>
          <w:rFonts w:asciiTheme="majorBidi" w:hAnsiTheme="majorBidi"/>
          <w:szCs w:val="24"/>
          <w:rtl/>
        </w:rPr>
        <w:t>–</w:t>
      </w:r>
      <w:r w:rsidR="003D40A9">
        <w:rPr>
          <w:rFonts w:asciiTheme="majorBidi" w:hAnsiTheme="majorBidi" w:hint="cs"/>
          <w:szCs w:val="24"/>
          <w:rtl/>
        </w:rPr>
        <w:t xml:space="preserve"> הסכם התקשרות</w:t>
      </w:r>
      <w:r w:rsidRPr="00D340AF">
        <w:rPr>
          <w:rFonts w:asciiTheme="majorBidi" w:hAnsiTheme="majorBidi"/>
          <w:szCs w:val="24"/>
          <w:rtl/>
        </w:rPr>
        <w:t>.</w:t>
      </w:r>
      <w:r w:rsidR="003D40A9">
        <w:rPr>
          <w:rFonts w:asciiTheme="majorBidi" w:hAnsiTheme="majorBidi" w:hint="cs"/>
          <w:szCs w:val="24"/>
          <w:rtl/>
        </w:rPr>
        <w:t xml:space="preserve"> </w:t>
      </w:r>
    </w:p>
    <w:p w14:paraId="6C12C180"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0D620B13" w:rsidR="00C9187E" w:rsidRDefault="00D340AF" w:rsidP="0018509A">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אופן תשלום המענק</w:t>
      </w:r>
    </w:p>
    <w:p w14:paraId="5D22D802" w14:textId="5F0F8FFB" w:rsidR="00F10C50" w:rsidRPr="00C80D49" w:rsidRDefault="00C80D49" w:rsidP="00CB3419">
      <w:pPr>
        <w:pStyle w:val="af5"/>
        <w:numPr>
          <w:ilvl w:val="1"/>
          <w:numId w:val="42"/>
        </w:numPr>
        <w:spacing w:line="360" w:lineRule="auto"/>
        <w:ind w:left="736" w:hanging="567"/>
        <w:jc w:val="both"/>
        <w:rPr>
          <w:rFonts w:asciiTheme="majorBidi" w:hAnsiTheme="majorBidi"/>
          <w:szCs w:val="24"/>
        </w:rPr>
      </w:pPr>
      <w:bookmarkStart w:id="3" w:name="_Hlk527111263"/>
      <w:r w:rsidRPr="00C80D49">
        <w:rPr>
          <w:rFonts w:asciiTheme="majorBidi" w:hAnsiTheme="majorBidi"/>
          <w:szCs w:val="24"/>
          <w:rtl/>
        </w:rPr>
        <w:t xml:space="preserve">25% מהתשלום לאחר רכישת העמדות, כמפורט בסעיף </w:t>
      </w:r>
      <w:r w:rsidR="00A65CD0">
        <w:rPr>
          <w:rFonts w:asciiTheme="majorBidi" w:hAnsiTheme="majorBidi" w:hint="cs"/>
          <w:szCs w:val="24"/>
          <w:rtl/>
        </w:rPr>
        <w:t>4.</w:t>
      </w:r>
      <w:r w:rsidR="00CB3419">
        <w:rPr>
          <w:rFonts w:asciiTheme="majorBidi" w:hAnsiTheme="majorBidi" w:hint="cs"/>
          <w:szCs w:val="24"/>
          <w:rtl/>
        </w:rPr>
        <w:t>5</w:t>
      </w:r>
      <w:r w:rsidR="00A65CD0">
        <w:rPr>
          <w:rFonts w:asciiTheme="majorBidi" w:hAnsiTheme="majorBidi" w:hint="cs"/>
          <w:szCs w:val="24"/>
          <w:rtl/>
        </w:rPr>
        <w:t>.2</w:t>
      </w:r>
      <w:r w:rsidRPr="00C80D49">
        <w:rPr>
          <w:rFonts w:asciiTheme="majorBidi" w:hAnsiTheme="majorBidi"/>
          <w:szCs w:val="24"/>
          <w:rtl/>
        </w:rPr>
        <w:t xml:space="preserve"> לקול הקורא.  </w:t>
      </w:r>
    </w:p>
    <w:p w14:paraId="1CC5A23D" w14:textId="77777777" w:rsidR="00F10C50" w:rsidRPr="00F10C50"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 xml:space="preserve"> </w:t>
      </w:r>
      <w:r w:rsidRPr="00F10C50">
        <w:rPr>
          <w:rFonts w:asciiTheme="majorBidi" w:hAnsiTheme="majorBidi" w:hint="cs"/>
          <w:szCs w:val="24"/>
          <w:rtl/>
        </w:rPr>
        <w:t xml:space="preserve">50% </w:t>
      </w:r>
      <w:r w:rsidRPr="00F10C50">
        <w:rPr>
          <w:rFonts w:asciiTheme="majorBidi" w:hAnsiTheme="majorBidi"/>
          <w:szCs w:val="24"/>
          <w:rtl/>
        </w:rPr>
        <w:t>מ</w:t>
      </w:r>
      <w:r w:rsidRPr="00F10C50">
        <w:rPr>
          <w:rFonts w:asciiTheme="majorBidi" w:hAnsiTheme="majorBidi" w:hint="cs"/>
          <w:szCs w:val="24"/>
          <w:rtl/>
        </w:rPr>
        <w:t>ה</w:t>
      </w:r>
      <w:r w:rsidRPr="00F10C50">
        <w:rPr>
          <w:rFonts w:asciiTheme="majorBidi" w:hAnsiTheme="majorBidi"/>
          <w:szCs w:val="24"/>
          <w:rtl/>
        </w:rPr>
        <w:t xml:space="preserve">תשלום יהיה </w:t>
      </w:r>
      <w:r w:rsidRPr="00F10C50">
        <w:rPr>
          <w:rFonts w:asciiTheme="majorBidi" w:hAnsiTheme="majorBidi" w:hint="cs"/>
          <w:szCs w:val="24"/>
          <w:rtl/>
        </w:rPr>
        <w:t>לאחר</w:t>
      </w:r>
      <w:r w:rsidRPr="00F10C50">
        <w:rPr>
          <w:rFonts w:asciiTheme="majorBidi" w:hAnsiTheme="majorBidi"/>
          <w:szCs w:val="24"/>
          <w:rtl/>
        </w:rPr>
        <w:t xml:space="preserve"> הפעלת </w:t>
      </w:r>
      <w:r w:rsidRPr="00F10C50">
        <w:rPr>
          <w:rFonts w:asciiTheme="majorBidi" w:hAnsiTheme="majorBidi" w:hint="cs"/>
          <w:szCs w:val="24"/>
          <w:rtl/>
        </w:rPr>
        <w:t xml:space="preserve">כלל </w:t>
      </w:r>
      <w:r w:rsidRPr="00F10C50">
        <w:rPr>
          <w:rFonts w:asciiTheme="majorBidi" w:hAnsiTheme="majorBidi"/>
          <w:szCs w:val="24"/>
          <w:rtl/>
        </w:rPr>
        <w:t>העמדות</w:t>
      </w:r>
      <w:r w:rsidRPr="00F10C50">
        <w:rPr>
          <w:rFonts w:asciiTheme="majorBidi" w:hAnsiTheme="majorBidi" w:hint="cs"/>
          <w:szCs w:val="24"/>
          <w:rtl/>
        </w:rPr>
        <w:t xml:space="preserve">. </w:t>
      </w:r>
      <w:r w:rsidRPr="00F10C50">
        <w:rPr>
          <w:rFonts w:asciiTheme="majorBidi" w:hAnsiTheme="majorBidi"/>
          <w:szCs w:val="24"/>
          <w:rtl/>
        </w:rPr>
        <w:t xml:space="preserve">ככל שיקדים </w:t>
      </w:r>
      <w:r w:rsidRPr="00F10C50">
        <w:rPr>
          <w:rFonts w:asciiTheme="majorBidi" w:hAnsiTheme="majorBidi" w:hint="cs"/>
          <w:szCs w:val="24"/>
          <w:rtl/>
        </w:rPr>
        <w:t xml:space="preserve">הזוכה </w:t>
      </w:r>
      <w:r w:rsidRPr="00F10C50">
        <w:rPr>
          <w:rFonts w:asciiTheme="majorBidi" w:hAnsiTheme="majorBidi"/>
          <w:szCs w:val="24"/>
          <w:rtl/>
        </w:rPr>
        <w:t xml:space="preserve">להפעיל את </w:t>
      </w:r>
      <w:r w:rsidRPr="00F10C50">
        <w:rPr>
          <w:rFonts w:asciiTheme="majorBidi" w:hAnsiTheme="majorBidi" w:hint="cs"/>
          <w:szCs w:val="24"/>
          <w:rtl/>
        </w:rPr>
        <w:t xml:space="preserve">כלל </w:t>
      </w:r>
      <w:r w:rsidRPr="00F10C50">
        <w:rPr>
          <w:rFonts w:asciiTheme="majorBidi" w:hAnsiTheme="majorBidi"/>
          <w:szCs w:val="24"/>
          <w:rtl/>
        </w:rPr>
        <w:t>העמד</w:t>
      </w:r>
      <w:r w:rsidRPr="00F10C50">
        <w:rPr>
          <w:rFonts w:asciiTheme="majorBidi" w:hAnsiTheme="majorBidi" w:hint="cs"/>
          <w:szCs w:val="24"/>
          <w:rtl/>
        </w:rPr>
        <w:t>ות</w:t>
      </w:r>
      <w:r w:rsidRPr="00F10C50">
        <w:rPr>
          <w:rFonts w:asciiTheme="majorBidi" w:hAnsiTheme="majorBidi"/>
          <w:szCs w:val="24"/>
          <w:rtl/>
        </w:rPr>
        <w:t xml:space="preserve">, כך </w:t>
      </w:r>
      <w:r w:rsidRPr="00F10C50">
        <w:rPr>
          <w:rFonts w:asciiTheme="majorBidi" w:hAnsiTheme="majorBidi" w:hint="eastAsia"/>
          <w:szCs w:val="24"/>
          <w:rtl/>
        </w:rPr>
        <w:t>יקדים</w:t>
      </w:r>
      <w:r w:rsidRPr="00F10C50">
        <w:rPr>
          <w:rFonts w:asciiTheme="majorBidi" w:hAnsiTheme="majorBidi"/>
          <w:szCs w:val="24"/>
          <w:rtl/>
        </w:rPr>
        <w:t xml:space="preserve"> </w:t>
      </w:r>
      <w:r w:rsidRPr="00F10C50">
        <w:rPr>
          <w:rFonts w:asciiTheme="majorBidi" w:hAnsiTheme="majorBidi" w:hint="eastAsia"/>
          <w:szCs w:val="24"/>
          <w:rtl/>
        </w:rPr>
        <w:t>לקבל</w:t>
      </w:r>
      <w:r w:rsidRPr="00F10C50">
        <w:rPr>
          <w:rFonts w:asciiTheme="majorBidi" w:hAnsiTheme="majorBidi"/>
          <w:szCs w:val="24"/>
          <w:rtl/>
        </w:rPr>
        <w:t xml:space="preserve"> </w:t>
      </w:r>
      <w:r w:rsidRPr="00F10C50">
        <w:rPr>
          <w:rFonts w:asciiTheme="majorBidi" w:hAnsiTheme="majorBidi" w:hint="eastAsia"/>
          <w:szCs w:val="24"/>
          <w:rtl/>
        </w:rPr>
        <w:t>את</w:t>
      </w:r>
      <w:r w:rsidRPr="00F10C50">
        <w:rPr>
          <w:rFonts w:asciiTheme="majorBidi" w:hAnsiTheme="majorBidi"/>
          <w:szCs w:val="24"/>
          <w:rtl/>
        </w:rPr>
        <w:t xml:space="preserve"> </w:t>
      </w:r>
      <w:r w:rsidRPr="00F10C50">
        <w:rPr>
          <w:rFonts w:asciiTheme="majorBidi" w:hAnsiTheme="majorBidi" w:hint="eastAsia"/>
          <w:szCs w:val="24"/>
          <w:rtl/>
        </w:rPr>
        <w:t>סכום</w:t>
      </w:r>
      <w:r w:rsidRPr="00F10C50">
        <w:rPr>
          <w:rFonts w:asciiTheme="majorBidi" w:hAnsiTheme="majorBidi"/>
          <w:szCs w:val="24"/>
          <w:rtl/>
        </w:rPr>
        <w:t xml:space="preserve"> </w:t>
      </w:r>
      <w:r w:rsidRPr="00F10C50">
        <w:rPr>
          <w:rFonts w:asciiTheme="majorBidi" w:hAnsiTheme="majorBidi" w:hint="eastAsia"/>
          <w:szCs w:val="24"/>
          <w:rtl/>
        </w:rPr>
        <w:t>המענק</w:t>
      </w:r>
      <w:r w:rsidRPr="00F10C50">
        <w:rPr>
          <w:rFonts w:asciiTheme="majorBidi" w:hAnsiTheme="majorBidi"/>
          <w:szCs w:val="24"/>
          <w:rtl/>
        </w:rPr>
        <w:t>.</w:t>
      </w:r>
    </w:p>
    <w:p w14:paraId="2DC7A083" w14:textId="77777777" w:rsidR="00C80D49"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hint="cs"/>
          <w:szCs w:val="24"/>
          <w:rtl/>
        </w:rPr>
        <w:t>25</w:t>
      </w:r>
      <w:r w:rsidRPr="00F10C50">
        <w:rPr>
          <w:rFonts w:asciiTheme="majorBidi" w:hAnsiTheme="majorBidi"/>
          <w:szCs w:val="24"/>
          <w:rtl/>
        </w:rPr>
        <w:t xml:space="preserve">% </w:t>
      </w:r>
      <w:r w:rsidRPr="00F10C50">
        <w:rPr>
          <w:rFonts w:asciiTheme="majorBidi" w:hAnsiTheme="majorBidi" w:hint="cs"/>
          <w:szCs w:val="24"/>
          <w:rtl/>
        </w:rPr>
        <w:t>מהתשלום י</w:t>
      </w:r>
      <w:r w:rsidRPr="00F10C50">
        <w:rPr>
          <w:rFonts w:asciiTheme="majorBidi" w:hAnsiTheme="majorBidi"/>
          <w:szCs w:val="24"/>
          <w:rtl/>
        </w:rPr>
        <w:t xml:space="preserve">יפרס על פני חמש שנים - </w:t>
      </w:r>
      <w:r w:rsidRPr="00F10C50">
        <w:rPr>
          <w:rFonts w:asciiTheme="majorBidi" w:hAnsiTheme="majorBidi" w:hint="cs"/>
          <w:szCs w:val="24"/>
          <w:rtl/>
        </w:rPr>
        <w:t>5</w:t>
      </w:r>
      <w:r w:rsidRPr="00F10C50">
        <w:rPr>
          <w:rFonts w:asciiTheme="majorBidi" w:hAnsiTheme="majorBidi"/>
          <w:szCs w:val="24"/>
          <w:rtl/>
        </w:rPr>
        <w:t xml:space="preserve">% בתום כל שנת הפעלה. </w:t>
      </w:r>
    </w:p>
    <w:p w14:paraId="64EDCC02" w14:textId="225E558D" w:rsidR="00F10C50" w:rsidRPr="00F10C50" w:rsidRDefault="00F10C50" w:rsidP="00F10C50">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hint="cs"/>
          <w:szCs w:val="24"/>
          <w:rtl/>
        </w:rPr>
        <w:lastRenderedPageBreak/>
        <w:t>יובהר כי המענק יינתן באופן מרוכז עבור כלל העמדות</w:t>
      </w:r>
      <w:r w:rsidR="00C80D49">
        <w:rPr>
          <w:rFonts w:asciiTheme="majorBidi" w:hAnsiTheme="majorBidi" w:hint="cs"/>
          <w:szCs w:val="24"/>
          <w:rtl/>
        </w:rPr>
        <w:t xml:space="preserve">, וכי </w:t>
      </w:r>
      <w:r w:rsidRPr="00F10C50">
        <w:rPr>
          <w:rFonts w:asciiTheme="majorBidi" w:hAnsiTheme="majorBidi" w:hint="cs"/>
          <w:szCs w:val="24"/>
          <w:rtl/>
        </w:rPr>
        <w:t xml:space="preserve">שנת ההפעלה תתחיל לאחר הפעלת כלל העמדות.   </w:t>
      </w:r>
    </w:p>
    <w:p w14:paraId="4C0CCAA2" w14:textId="77777777" w:rsidR="00B613FF" w:rsidRDefault="00F10C50" w:rsidP="00E32137">
      <w:pPr>
        <w:pStyle w:val="af5"/>
        <w:numPr>
          <w:ilvl w:val="1"/>
          <w:numId w:val="42"/>
        </w:numPr>
        <w:spacing w:line="360" w:lineRule="auto"/>
        <w:ind w:left="736" w:hanging="567"/>
        <w:jc w:val="both"/>
        <w:rPr>
          <w:rFonts w:asciiTheme="majorBidi" w:hAnsiTheme="majorBidi"/>
          <w:szCs w:val="24"/>
        </w:rPr>
      </w:pPr>
      <w:r w:rsidRPr="00F10C50">
        <w:rPr>
          <w:rFonts w:asciiTheme="majorBidi" w:hAnsiTheme="majorBidi"/>
          <w:szCs w:val="24"/>
          <w:rtl/>
        </w:rPr>
        <w:t>למען הסר ספק</w:t>
      </w:r>
      <w:r w:rsidRPr="00F10C50">
        <w:rPr>
          <w:rFonts w:asciiTheme="majorBidi" w:hAnsiTheme="majorBidi" w:hint="cs"/>
          <w:szCs w:val="24"/>
          <w:rtl/>
        </w:rPr>
        <w:t>,</w:t>
      </w:r>
      <w:r w:rsidRPr="00F10C50">
        <w:rPr>
          <w:rFonts w:asciiTheme="majorBidi" w:hAnsiTheme="majorBidi"/>
          <w:szCs w:val="24"/>
          <w:rtl/>
        </w:rPr>
        <w:t xml:space="preserve"> </w:t>
      </w:r>
      <w:r w:rsidRPr="00F10C50">
        <w:rPr>
          <w:rFonts w:asciiTheme="majorBidi" w:hAnsiTheme="majorBidi" w:hint="cs"/>
          <w:szCs w:val="24"/>
          <w:rtl/>
        </w:rPr>
        <w:t xml:space="preserve">התשלום השני </w:t>
      </w:r>
      <w:r w:rsidRPr="00F10C50">
        <w:rPr>
          <w:rFonts w:asciiTheme="majorBidi" w:hAnsiTheme="majorBidi"/>
          <w:szCs w:val="24"/>
          <w:rtl/>
        </w:rPr>
        <w:t>יבוצע לאחר אישור המ</w:t>
      </w:r>
      <w:r w:rsidRPr="00F10C50">
        <w:rPr>
          <w:rFonts w:asciiTheme="majorBidi" w:hAnsiTheme="majorBidi" w:hint="cs"/>
          <w:szCs w:val="24"/>
          <w:rtl/>
        </w:rPr>
        <w:t>שרד</w:t>
      </w:r>
      <w:r w:rsidRPr="00F10C50">
        <w:rPr>
          <w:rFonts w:asciiTheme="majorBidi" w:hAnsiTheme="majorBidi"/>
          <w:szCs w:val="24"/>
          <w:rtl/>
        </w:rPr>
        <w:t xml:space="preserve"> שהעבודה בוצעה לשביעות רצונו, בהתאם לתנאי ההסכם, ולאחר הגשת</w:t>
      </w:r>
      <w:r w:rsidRPr="00F10C50">
        <w:rPr>
          <w:rFonts w:asciiTheme="majorBidi" w:hAnsiTheme="majorBidi" w:hint="cs"/>
          <w:szCs w:val="24"/>
          <w:rtl/>
        </w:rPr>
        <w:t xml:space="preserve"> </w:t>
      </w:r>
      <w:r w:rsidR="00C1132F">
        <w:rPr>
          <w:rFonts w:asciiTheme="majorBidi" w:hAnsiTheme="majorBidi" w:hint="cs"/>
          <w:szCs w:val="24"/>
          <w:rtl/>
        </w:rPr>
        <w:t>דו''ח העלויות</w:t>
      </w:r>
      <w:r w:rsidRPr="00F10C50">
        <w:rPr>
          <w:rFonts w:asciiTheme="majorBidi" w:hAnsiTheme="majorBidi"/>
          <w:szCs w:val="24"/>
          <w:rtl/>
        </w:rPr>
        <w:t xml:space="preserve"> </w:t>
      </w:r>
      <w:r w:rsidRPr="00F10C50">
        <w:rPr>
          <w:rFonts w:asciiTheme="majorBidi" w:hAnsiTheme="majorBidi" w:hint="cs"/>
          <w:szCs w:val="24"/>
          <w:rtl/>
        </w:rPr>
        <w:t>ו</w:t>
      </w:r>
      <w:r w:rsidRPr="00F10C50">
        <w:rPr>
          <w:rFonts w:asciiTheme="majorBidi" w:hAnsiTheme="majorBidi"/>
          <w:szCs w:val="24"/>
          <w:rtl/>
        </w:rPr>
        <w:t>החשבונית למשרד.</w:t>
      </w:r>
      <w:r w:rsidR="002B6890">
        <w:rPr>
          <w:rFonts w:asciiTheme="majorBidi" w:hAnsiTheme="majorBidi" w:hint="cs"/>
          <w:szCs w:val="24"/>
          <w:rtl/>
        </w:rPr>
        <w:t xml:space="preserve"> </w:t>
      </w:r>
      <w:r w:rsidR="00BD6E2E">
        <w:rPr>
          <w:rFonts w:asciiTheme="majorBidi" w:hAnsiTheme="majorBidi" w:hint="cs"/>
          <w:szCs w:val="24"/>
          <w:rtl/>
        </w:rPr>
        <w:t xml:space="preserve">תקופת ההפעלה תחל </w:t>
      </w:r>
      <w:r w:rsidR="00E32137">
        <w:rPr>
          <w:rFonts w:asciiTheme="majorBidi" w:hAnsiTheme="majorBidi" w:hint="cs"/>
          <w:szCs w:val="24"/>
          <w:rtl/>
        </w:rPr>
        <w:t xml:space="preserve">במועד אישור המשרד </w:t>
      </w:r>
      <w:r w:rsidR="00BD6E2E">
        <w:rPr>
          <w:rFonts w:asciiTheme="majorBidi" w:hAnsiTheme="majorBidi" w:hint="cs"/>
          <w:szCs w:val="24"/>
          <w:rtl/>
        </w:rPr>
        <w:t xml:space="preserve"> כי העבודה בוצעה לשביעות רצונו.</w:t>
      </w:r>
    </w:p>
    <w:p w14:paraId="11B85E5E" w14:textId="21C696C6" w:rsidR="00F10C50" w:rsidRPr="00F10C50" w:rsidRDefault="00BD6E2E" w:rsidP="00B613FF">
      <w:pPr>
        <w:pStyle w:val="af5"/>
        <w:spacing w:line="360" w:lineRule="auto"/>
        <w:ind w:left="736"/>
        <w:jc w:val="both"/>
        <w:rPr>
          <w:rFonts w:asciiTheme="majorBidi" w:hAnsiTheme="majorBidi"/>
          <w:szCs w:val="24"/>
        </w:rPr>
      </w:pPr>
      <w:r>
        <w:rPr>
          <w:rFonts w:asciiTheme="majorBidi" w:hAnsiTheme="majorBidi" w:hint="cs"/>
          <w:szCs w:val="24"/>
          <w:rtl/>
        </w:rPr>
        <w:t xml:space="preserve"> </w:t>
      </w:r>
    </w:p>
    <w:bookmarkEnd w:id="3"/>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E394D80" w14:textId="4056D085" w:rsidR="00354F7E" w:rsidRDefault="00840BA7" w:rsidP="008D42CF">
      <w:pPr>
        <w:spacing w:line="360" w:lineRule="auto"/>
        <w:ind w:left="144"/>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687A15">
        <w:rPr>
          <w:rFonts w:asciiTheme="majorBidi" w:hAnsiTheme="majorBidi"/>
          <w:b/>
          <w:bCs/>
          <w:szCs w:val="24"/>
          <w:rtl/>
        </w:rPr>
        <w:t xml:space="preserve">בנספח </w:t>
      </w:r>
      <w:r w:rsidRPr="00687A15">
        <w:rPr>
          <w:rFonts w:asciiTheme="majorBidi" w:hAnsiTheme="majorBidi" w:hint="eastAsia"/>
          <w:b/>
          <w:bCs/>
          <w:szCs w:val="24"/>
          <w:rtl/>
        </w:rPr>
        <w:t>ב</w:t>
      </w:r>
      <w:r w:rsidRPr="00687A15">
        <w:rPr>
          <w:rFonts w:asciiTheme="majorBidi" w:hAnsiTheme="majorBidi"/>
          <w:b/>
          <w:bCs/>
          <w:szCs w:val="24"/>
          <w:rtl/>
        </w:rPr>
        <w:t>'</w:t>
      </w:r>
      <w:r w:rsidRPr="00840BA7">
        <w:rPr>
          <w:rFonts w:asciiTheme="majorBidi" w:hAnsiTheme="majorBidi"/>
          <w:szCs w:val="24"/>
          <w:rtl/>
        </w:rPr>
        <w:t>.</w:t>
      </w:r>
    </w:p>
    <w:p w14:paraId="5D8A445F" w14:textId="77777777" w:rsidR="008D42CF" w:rsidRPr="008D42CF" w:rsidRDefault="008D42CF" w:rsidP="008D42CF">
      <w:pPr>
        <w:spacing w:line="360" w:lineRule="auto"/>
        <w:ind w:left="144"/>
        <w:rPr>
          <w:rFonts w:asciiTheme="majorBidi" w:hAnsiTheme="majorBidi"/>
          <w:szCs w:val="24"/>
        </w:rPr>
      </w:pPr>
    </w:p>
    <w:p w14:paraId="675EF50C" w14:textId="5189AE9A"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73A6B6A" w14:textId="486C0E8B"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010DF8">
        <w:rPr>
          <w:rFonts w:asciiTheme="majorBidi" w:hAnsiTheme="majorBidi" w:hint="cs"/>
          <w:szCs w:val="24"/>
          <w:rtl/>
        </w:rPr>
        <w:t xml:space="preserve">א' </w:t>
      </w:r>
      <w:r w:rsidRPr="00B826B5">
        <w:rPr>
          <w:rFonts w:asciiTheme="majorBidi" w:hAnsiTheme="majorBidi" w:hint="cs"/>
          <w:szCs w:val="24"/>
          <w:rtl/>
        </w:rPr>
        <w:t xml:space="preserve">להלן, וידורגו בהתאם. </w:t>
      </w:r>
    </w:p>
    <w:p w14:paraId="67376565" w14:textId="77777777"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hint="cs"/>
          <w:szCs w:val="24"/>
          <w:rtl/>
        </w:rPr>
        <w:t xml:space="preserve">הבחינה תיעשה בנפרד עבור כל אתר (חניון), ובמקרה בו רק חלק מהאתרים שהציע המציע עברו את תנאי הסף, רק אלו יועברו להמשך בדיקה. </w:t>
      </w:r>
    </w:p>
    <w:p w14:paraId="5339D41E" w14:textId="77777777" w:rsidR="00B826B5" w:rsidRP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6C8B6979" w14:textId="77777777" w:rsidR="00B826B5" w:rsidRDefault="00B826B5" w:rsidP="00B826B5">
      <w:pPr>
        <w:pStyle w:val="af5"/>
        <w:numPr>
          <w:ilvl w:val="1"/>
          <w:numId w:val="15"/>
        </w:numPr>
        <w:tabs>
          <w:tab w:val="num" w:pos="736"/>
        </w:tabs>
        <w:spacing w:line="360" w:lineRule="auto"/>
        <w:ind w:hanging="623"/>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4E5545BE" w14:textId="4235FCA1" w:rsidR="00794D40" w:rsidRDefault="00794D40" w:rsidP="00794D40">
      <w:pPr>
        <w:spacing w:line="360" w:lineRule="auto"/>
        <w:jc w:val="both"/>
        <w:outlineLvl w:val="0"/>
        <w:rPr>
          <w:rtl/>
        </w:rPr>
      </w:pPr>
    </w:p>
    <w:p w14:paraId="4A26812A" w14:textId="77777777" w:rsidR="00794D40" w:rsidRDefault="00794D40" w:rsidP="00794D40">
      <w:pPr>
        <w:spacing w:line="360" w:lineRule="auto"/>
        <w:jc w:val="both"/>
        <w:outlineLvl w:val="0"/>
        <w:rPr>
          <w:rtl/>
        </w:rPr>
      </w:pPr>
    </w:p>
    <w:p w14:paraId="6EDFC169" w14:textId="77777777" w:rsidR="00794D40" w:rsidRDefault="00794D40" w:rsidP="00794D40">
      <w:pPr>
        <w:spacing w:line="360" w:lineRule="auto"/>
        <w:jc w:val="both"/>
        <w:outlineLvl w:val="0"/>
        <w:rPr>
          <w:rtl/>
        </w:rPr>
      </w:pPr>
    </w:p>
    <w:p w14:paraId="26D50BC0" w14:textId="77777777" w:rsidR="00794D40" w:rsidRDefault="00794D40" w:rsidP="00794D40">
      <w:pPr>
        <w:spacing w:line="360" w:lineRule="auto"/>
        <w:jc w:val="both"/>
        <w:outlineLvl w:val="0"/>
        <w:rPr>
          <w:rtl/>
        </w:rPr>
      </w:pPr>
    </w:p>
    <w:p w14:paraId="48DEE935" w14:textId="77777777" w:rsidR="00794D40" w:rsidRDefault="00794D40" w:rsidP="00794D40">
      <w:pPr>
        <w:spacing w:line="360" w:lineRule="auto"/>
        <w:jc w:val="both"/>
        <w:outlineLvl w:val="0"/>
        <w:rPr>
          <w:rtl/>
        </w:rPr>
      </w:pPr>
    </w:p>
    <w:p w14:paraId="496CD785" w14:textId="77777777" w:rsidR="00794D40" w:rsidRDefault="00794D40" w:rsidP="00794D40">
      <w:pPr>
        <w:spacing w:line="360" w:lineRule="auto"/>
        <w:jc w:val="both"/>
        <w:outlineLvl w:val="0"/>
        <w:rPr>
          <w:rtl/>
        </w:rPr>
      </w:pPr>
    </w:p>
    <w:p w14:paraId="49D23E8C" w14:textId="24746DFC" w:rsidR="00642BFD" w:rsidRDefault="00642BFD" w:rsidP="00794D40">
      <w:pPr>
        <w:spacing w:line="360" w:lineRule="auto"/>
        <w:jc w:val="both"/>
        <w:outlineLvl w:val="0"/>
        <w:rPr>
          <w:rtl/>
        </w:rPr>
      </w:pPr>
    </w:p>
    <w:p w14:paraId="59EE425A" w14:textId="77777777" w:rsidR="00642BFD" w:rsidRDefault="00642BFD" w:rsidP="00794D40">
      <w:pPr>
        <w:spacing w:line="360" w:lineRule="auto"/>
        <w:jc w:val="both"/>
        <w:outlineLvl w:val="0"/>
        <w:rPr>
          <w:rtl/>
        </w:rPr>
      </w:pPr>
    </w:p>
    <w:p w14:paraId="3349D612" w14:textId="77777777" w:rsidR="00642BFD" w:rsidRDefault="00642BFD" w:rsidP="00794D40">
      <w:pPr>
        <w:spacing w:line="360" w:lineRule="auto"/>
        <w:jc w:val="both"/>
        <w:outlineLvl w:val="0"/>
        <w:rPr>
          <w:rtl/>
        </w:rPr>
      </w:pPr>
    </w:p>
    <w:p w14:paraId="26F60185" w14:textId="77777777" w:rsidR="00642BFD" w:rsidRDefault="00642BFD" w:rsidP="00794D40">
      <w:pPr>
        <w:spacing w:line="360" w:lineRule="auto"/>
        <w:jc w:val="both"/>
        <w:outlineLvl w:val="0"/>
        <w:rPr>
          <w:rtl/>
        </w:rPr>
      </w:pPr>
    </w:p>
    <w:p w14:paraId="28AC0E59" w14:textId="2B18F26D" w:rsidR="002B44AF" w:rsidRDefault="002B44AF" w:rsidP="00794D40">
      <w:pPr>
        <w:spacing w:line="360" w:lineRule="auto"/>
        <w:jc w:val="both"/>
        <w:outlineLvl w:val="0"/>
        <w:rPr>
          <w:rtl/>
        </w:rPr>
      </w:pPr>
    </w:p>
    <w:p w14:paraId="79BB8CE4" w14:textId="77777777" w:rsidR="002B44AF" w:rsidRDefault="002B44AF" w:rsidP="00794D40">
      <w:pPr>
        <w:spacing w:line="360" w:lineRule="auto"/>
        <w:jc w:val="both"/>
        <w:outlineLvl w:val="0"/>
        <w:rPr>
          <w:rtl/>
        </w:rPr>
      </w:pPr>
    </w:p>
    <w:p w14:paraId="67D5A97F" w14:textId="77777777" w:rsidR="002B44AF" w:rsidRDefault="002B44AF" w:rsidP="00794D40">
      <w:pPr>
        <w:spacing w:line="360" w:lineRule="auto"/>
        <w:jc w:val="both"/>
        <w:outlineLvl w:val="0"/>
        <w:rPr>
          <w:rtl/>
        </w:rPr>
      </w:pPr>
    </w:p>
    <w:p w14:paraId="61E85D27" w14:textId="77777777" w:rsidR="002B44AF" w:rsidRDefault="002B44AF" w:rsidP="00794D40">
      <w:pPr>
        <w:spacing w:line="360" w:lineRule="auto"/>
        <w:jc w:val="both"/>
        <w:outlineLvl w:val="0"/>
        <w:rPr>
          <w:rtl/>
        </w:rPr>
      </w:pPr>
    </w:p>
    <w:p w14:paraId="3972FB7E" w14:textId="77777777" w:rsidR="002B44AF" w:rsidRDefault="002B44AF" w:rsidP="00794D40">
      <w:pPr>
        <w:spacing w:line="360" w:lineRule="auto"/>
        <w:jc w:val="both"/>
        <w:outlineLvl w:val="0"/>
        <w:rPr>
          <w:rtl/>
        </w:rPr>
      </w:pPr>
    </w:p>
    <w:p w14:paraId="44459AFC" w14:textId="77777777" w:rsidR="002B44AF" w:rsidRDefault="002B44AF" w:rsidP="00794D40">
      <w:pPr>
        <w:spacing w:line="360" w:lineRule="auto"/>
        <w:jc w:val="both"/>
        <w:outlineLvl w:val="0"/>
        <w:rPr>
          <w:rtl/>
        </w:rPr>
      </w:pPr>
    </w:p>
    <w:p w14:paraId="517CC5F9" w14:textId="77777777" w:rsidR="00794D40" w:rsidRDefault="00794D40" w:rsidP="00794D40">
      <w:pPr>
        <w:spacing w:line="360" w:lineRule="auto"/>
        <w:jc w:val="both"/>
        <w:outlineLvl w:val="0"/>
        <w:rPr>
          <w:rtl/>
        </w:rPr>
      </w:pPr>
    </w:p>
    <w:p w14:paraId="0BF0CB57" w14:textId="0B5A05C6" w:rsidR="00A5002F" w:rsidRPr="00687A15" w:rsidRDefault="00EB4A8D" w:rsidP="00A5002F">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687A15">
        <w:rPr>
          <w:rFonts w:asciiTheme="majorBidi" w:hAnsiTheme="majorBidi" w:hint="eastAsia"/>
          <w:b/>
          <w:bCs/>
          <w:szCs w:val="24"/>
          <w:u w:val="single"/>
          <w:rtl/>
        </w:rPr>
        <w:lastRenderedPageBreak/>
        <w:t>טבלה</w:t>
      </w:r>
      <w:r w:rsidRPr="00687A15">
        <w:rPr>
          <w:rFonts w:asciiTheme="majorBidi" w:hAnsiTheme="majorBidi"/>
          <w:b/>
          <w:bCs/>
          <w:szCs w:val="24"/>
          <w:u w:val="single"/>
          <w:rtl/>
        </w:rPr>
        <w:t xml:space="preserve"> </w:t>
      </w:r>
      <w:r w:rsidR="00010DF8" w:rsidRPr="00687A15">
        <w:rPr>
          <w:rFonts w:asciiTheme="majorBidi" w:hAnsiTheme="majorBidi" w:hint="eastAsia"/>
          <w:b/>
          <w:bCs/>
          <w:szCs w:val="24"/>
          <w:u w:val="single"/>
          <w:rtl/>
        </w:rPr>
        <w:t>א</w:t>
      </w:r>
      <w:r w:rsidRPr="00687A15">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010DF8" w:rsidRPr="00A5002F" w14:paraId="52B054C4" w14:textId="77777777" w:rsidTr="00C804F9">
        <w:trPr>
          <w:cantSplit/>
          <w:trHeight w:val="722"/>
        </w:trPr>
        <w:tc>
          <w:tcPr>
            <w:tcW w:w="1748" w:type="dxa"/>
          </w:tcPr>
          <w:p w14:paraId="62ED5AF5" w14:textId="5489D49D" w:rsidR="00010DF8" w:rsidRPr="00A5002F" w:rsidRDefault="00010DF8"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1. גובה התמיכה המבוקש</w:t>
            </w:r>
          </w:p>
        </w:tc>
        <w:tc>
          <w:tcPr>
            <w:tcW w:w="6236" w:type="dxa"/>
          </w:tcPr>
          <w:p w14:paraId="2DCC35DB" w14:textId="35994A5A" w:rsidR="00010DF8" w:rsidRPr="00701FE7" w:rsidRDefault="00010DF8" w:rsidP="00C23EFF">
            <w:pPr>
              <w:pStyle w:val="af5"/>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ככל </w:t>
            </w:r>
            <w:r>
              <w:rPr>
                <w:rFonts w:ascii="David" w:hAnsi="David" w:hint="cs"/>
                <w:szCs w:val="24"/>
                <w:rtl/>
                <w14:textOutline w14:w="9525" w14:cap="rnd" w14:cmpd="sng" w14:algn="ctr">
                  <w14:noFill/>
                  <w14:prstDash w14:val="solid"/>
                  <w14:bevel/>
                </w14:textOutline>
              </w:rPr>
              <w:t>שגובה</w:t>
            </w:r>
            <w:r w:rsidRPr="00701FE7">
              <w:rPr>
                <w:rFonts w:ascii="David" w:hAnsi="David"/>
                <w:szCs w:val="24"/>
                <w:rtl/>
                <w14:textOutline w14:w="9525" w14:cap="rnd" w14:cmpd="sng" w14:algn="ctr">
                  <w14:noFill/>
                  <w14:prstDash w14:val="solid"/>
                  <w14:bevel/>
                </w14:textOutline>
              </w:rPr>
              <w:t xml:space="preserve"> התמיכה המבוקש לשקע נמוך יותר, </w:t>
            </w:r>
            <w:r>
              <w:rPr>
                <w:rFonts w:ascii="David" w:hAnsi="David" w:hint="cs"/>
                <w:szCs w:val="24"/>
                <w:rtl/>
                <w14:textOutline w14:w="9525" w14:cap="rnd" w14:cmpd="sng" w14:algn="ctr">
                  <w14:noFill/>
                  <w14:prstDash w14:val="solid"/>
                  <w14:bevel/>
                </w14:textOutline>
              </w:rPr>
              <w:t>במגבלות המצוינות בסעי</w:t>
            </w:r>
            <w:r w:rsidR="00C23EFF">
              <w:rPr>
                <w:rFonts w:ascii="David" w:hAnsi="David" w:hint="cs"/>
                <w:szCs w:val="24"/>
                <w:rtl/>
                <w14:textOutline w14:w="9525" w14:cap="rnd" w14:cmpd="sng" w14:algn="ctr">
                  <w14:noFill/>
                  <w14:prstDash w14:val="solid"/>
                  <w14:bevel/>
                </w14:textOutline>
              </w:rPr>
              <w:t>פים</w:t>
            </w:r>
            <w:r>
              <w:rPr>
                <w:rFonts w:ascii="David" w:hAnsi="David" w:hint="cs"/>
                <w:szCs w:val="24"/>
                <w:rtl/>
                <w14:textOutline w14:w="9525" w14:cap="rnd" w14:cmpd="sng" w14:algn="ctr">
                  <w14:noFill/>
                  <w14:prstDash w14:val="solid"/>
                  <w14:bevel/>
                </w14:textOutline>
              </w:rPr>
              <w:t xml:space="preserve"> 1.</w:t>
            </w:r>
            <w:r w:rsidR="00C23EFF">
              <w:rPr>
                <w:rFonts w:ascii="David" w:hAnsi="David" w:hint="cs"/>
                <w:szCs w:val="24"/>
                <w:rtl/>
                <w14:textOutline w14:w="9525" w14:cap="rnd" w14:cmpd="sng" w14:algn="ctr">
                  <w14:noFill/>
                  <w14:prstDash w14:val="solid"/>
                  <w14:bevel/>
                </w14:textOutline>
              </w:rPr>
              <w:t>8 ו-1.9,</w:t>
            </w:r>
            <w:r>
              <w:rPr>
                <w:rFonts w:ascii="David" w:hAnsi="David" w:hint="cs"/>
                <w:szCs w:val="24"/>
                <w:rtl/>
                <w14:textOutline w14:w="9525" w14:cap="rnd" w14:cmpd="sng" w14:algn="ctr">
                  <w14:noFill/>
                  <w14:prstDash w14:val="solid"/>
                  <w14:bevel/>
                </w14:textOutline>
              </w:rPr>
              <w:t xml:space="preserve"> </w:t>
            </w:r>
            <w:r w:rsidRPr="00701FE7">
              <w:rPr>
                <w:rFonts w:ascii="David" w:hAnsi="David"/>
                <w:szCs w:val="24"/>
                <w:rtl/>
                <w14:textOutline w14:w="9525" w14:cap="rnd" w14:cmpd="sng" w14:algn="ctr">
                  <w14:noFill/>
                  <w14:prstDash w14:val="solid"/>
                  <w14:bevel/>
                </w14:textOutline>
              </w:rPr>
              <w:t xml:space="preserve">כך ההצעה תזכה לניקוד גבוה יותר לסעיף זה. ההצעה בעלת </w:t>
            </w:r>
            <w:r>
              <w:rPr>
                <w:rFonts w:ascii="David" w:hAnsi="David" w:hint="cs"/>
                <w:szCs w:val="24"/>
                <w:rtl/>
                <w14:textOutline w14:w="9525" w14:cap="rnd" w14:cmpd="sng" w14:algn="ctr">
                  <w14:noFill/>
                  <w14:prstDash w14:val="solid"/>
                  <w14:bevel/>
                </w14:textOutline>
              </w:rPr>
              <w:t>גובה</w:t>
            </w:r>
            <w:r w:rsidRPr="00701FE7">
              <w:rPr>
                <w:rFonts w:ascii="David" w:hAnsi="David"/>
                <w:szCs w:val="24"/>
                <w:rtl/>
                <w14:textOutline w14:w="9525" w14:cap="rnd" w14:cmpd="sng" w14:algn="ctr">
                  <w14:noFill/>
                  <w14:prstDash w14:val="solid"/>
                  <w14:bevel/>
                </w14:textOutline>
              </w:rPr>
              <w:t xml:space="preserve"> התמיכה הנמוך ביותר לשקע תקבל את מלוא הניקוד עבור סעיף זה. שאר ההצעות </w:t>
            </w:r>
            <w:r w:rsidRPr="00701FE7">
              <w:rPr>
                <w:rFonts w:ascii="David" w:hAnsi="David" w:hint="cs"/>
                <w:szCs w:val="24"/>
                <w:rtl/>
                <w14:textOutline w14:w="9525" w14:cap="rnd" w14:cmpd="sng" w14:algn="ctr">
                  <w14:noFill/>
                  <w14:prstDash w14:val="solid"/>
                  <w14:bevel/>
                </w14:textOutline>
              </w:rPr>
              <w:t>ינוקדו</w:t>
            </w:r>
            <w:r w:rsidRPr="00701FE7">
              <w:rPr>
                <w:rFonts w:ascii="David" w:hAnsi="David"/>
                <w:szCs w:val="24"/>
                <w:rtl/>
                <w14:textOutline w14:w="9525" w14:cap="rnd" w14:cmpd="sng" w14:algn="ctr">
                  <w14:noFill/>
                  <w14:prstDash w14:val="solid"/>
                  <w14:bevel/>
                </w14:textOutline>
              </w:rPr>
              <w:t xml:space="preserve"> באופן יחסי למציע שביקש את </w:t>
            </w:r>
            <w:r>
              <w:rPr>
                <w:rFonts w:ascii="David" w:hAnsi="David" w:hint="cs"/>
                <w:szCs w:val="24"/>
                <w:rtl/>
                <w14:textOutline w14:w="9525" w14:cap="rnd" w14:cmpd="sng" w14:algn="ctr">
                  <w14:noFill/>
                  <w14:prstDash w14:val="solid"/>
                  <w14:bevel/>
                </w14:textOutline>
              </w:rPr>
              <w:t>גובה</w:t>
            </w:r>
            <w:r w:rsidRPr="00701FE7">
              <w:rPr>
                <w:rFonts w:ascii="David" w:hAnsi="David"/>
                <w:szCs w:val="24"/>
                <w:rtl/>
                <w14:textOutline w14:w="9525" w14:cap="rnd" w14:cmpd="sng" w14:algn="ctr">
                  <w14:noFill/>
                  <w14:prstDash w14:val="solid"/>
                  <w14:bevel/>
                </w14:textOutline>
              </w:rPr>
              <w:t xml:space="preserve"> התמיכה הנמוך ביותר. </w:t>
            </w:r>
          </w:p>
          <w:p w14:paraId="0E3AD76C" w14:textId="21519DE4"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hint="cs"/>
                <w:szCs w:val="24"/>
                <w:rtl/>
                <w14:textOutline w14:w="9525" w14:cap="rnd" w14:cmpd="sng" w14:algn="ctr">
                  <w14:noFill/>
                  <w14:prstDash w14:val="solid"/>
                  <w14:bevel/>
                </w14:textOutline>
              </w:rPr>
              <w:t>עד</w:t>
            </w:r>
            <w:r>
              <w:rPr>
                <w:rFonts w:ascii="David" w:hAnsi="David" w:hint="cs"/>
                <w:szCs w:val="24"/>
                <w:rtl/>
                <w14:textOutline w14:w="9525" w14:cap="rnd" w14:cmpd="sng" w14:algn="ctr">
                  <w14:noFill/>
                  <w14:prstDash w14:val="solid"/>
                  <w14:bevel/>
                </w14:textOutline>
              </w:rPr>
              <w:t xml:space="preserve"> </w:t>
            </w:r>
            <w:r w:rsidR="00F02078">
              <w:rPr>
                <w:rFonts w:ascii="David" w:hAnsi="David" w:hint="cs"/>
                <w:szCs w:val="24"/>
                <w:rtl/>
                <w14:textOutline w14:w="9525" w14:cap="rnd" w14:cmpd="sng" w14:algn="ctr">
                  <w14:noFill/>
                  <w14:prstDash w14:val="solid"/>
                  <w14:bevel/>
                </w14:textOutline>
              </w:rPr>
              <w:t>6</w:t>
            </w:r>
            <w:r>
              <w:rPr>
                <w:rFonts w:ascii="David" w:hAnsi="David" w:hint="cs"/>
                <w:szCs w:val="24"/>
                <w:rtl/>
                <w14:textOutline w14:w="9525" w14:cap="rnd" w14:cmpd="sng" w14:algn="ctr">
                  <w14:noFill/>
                  <w14:prstDash w14:val="solid"/>
                  <w14:bevel/>
                </w14:textOutline>
              </w:rPr>
              <w:t xml:space="preserve">0 </w:t>
            </w:r>
            <w:r w:rsidRPr="00701FE7">
              <w:rPr>
                <w:rFonts w:ascii="David" w:hAnsi="David" w:hint="cs"/>
                <w:szCs w:val="24"/>
                <w:rtl/>
                <w14:textOutline w14:w="9525" w14:cap="rnd" w14:cmpd="sng" w14:algn="ctr">
                  <w14:noFill/>
                  <w14:prstDash w14:val="solid"/>
                  <w14:bevel/>
                </w14:textOutline>
              </w:rPr>
              <w:t>נק'</w:t>
            </w:r>
            <w:r w:rsidRPr="00701FE7">
              <w:rPr>
                <w:rFonts w:ascii="David" w:hAnsi="David"/>
                <w:szCs w:val="24"/>
                <w:rtl/>
                <w14:textOutline w14:w="9525" w14:cap="rnd" w14:cmpd="sng" w14:algn="ctr">
                  <w14:noFill/>
                  <w14:prstDash w14:val="solid"/>
                  <w14:bevel/>
                </w14:textOutline>
              </w:rPr>
              <w:t xml:space="preserve"> למציע יקבע</w:t>
            </w:r>
            <w:r w:rsidRPr="00701FE7">
              <w:rPr>
                <w:rFonts w:ascii="David" w:hAnsi="David" w:hint="cs"/>
                <w:szCs w:val="24"/>
                <w:rtl/>
                <w14:textOutline w14:w="9525" w14:cap="rnd" w14:cmpd="sng" w14:algn="ctr">
                  <w14:noFill/>
                  <w14:prstDash w14:val="solid"/>
                  <w14:bevel/>
                </w14:textOutline>
              </w:rPr>
              <w:t>ו</w:t>
            </w:r>
            <w:r w:rsidRPr="00701FE7">
              <w:rPr>
                <w:rFonts w:ascii="David" w:hAnsi="David"/>
                <w:szCs w:val="24"/>
                <w:rtl/>
                <w14:textOutline w14:w="9525" w14:cap="rnd" w14:cmpd="sng" w14:algn="ctr">
                  <w14:noFill/>
                  <w14:prstDash w14:val="solid"/>
                  <w14:bevel/>
                </w14:textOutline>
              </w:rPr>
              <w:t xml:space="preserve"> באמצעות הנוסחא הבאה</w:t>
            </w:r>
            <w:r w:rsidRPr="00701FE7">
              <w:rPr>
                <w:rFonts w:ascii="David" w:hAnsi="David" w:hint="cs"/>
                <w:szCs w:val="24"/>
                <w:rtl/>
                <w14:textOutline w14:w="9525" w14:cap="rnd" w14:cmpd="sng" w14:algn="ctr">
                  <w14:noFill/>
                  <w14:prstDash w14:val="solid"/>
                  <w14:bevel/>
                </w14:textOutline>
              </w:rPr>
              <w:t>:</w:t>
            </w:r>
          </w:p>
          <w:p w14:paraId="0266FAF1" w14:textId="79A92BE7"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num>
                <m:den>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den>
              </m:f>
              <m:r>
                <m:rPr>
                  <m:sty m:val="p"/>
                </m:rPr>
                <w:rPr>
                  <w:rFonts w:ascii="Cambria Math" w:hAnsi="Cambria Math"/>
                  <w:szCs w:val="24"/>
                  <w14:textOutline w14:w="9525" w14:cap="rnd" w14:cmpd="sng" w14:algn="ctr">
                    <w14:noFill/>
                    <w14:prstDash w14:val="solid"/>
                    <w14:bevel/>
                  </w14:textOutline>
                </w:rPr>
                <m:t>*60=</m:t>
              </m:r>
            </m:oMath>
          </w:p>
          <w:p w14:paraId="43B5A593" w14:textId="77777777" w:rsidR="00010DF8" w:rsidRPr="00701FE7" w:rsidRDefault="00010DF8" w:rsidP="00010DF8">
            <w:pPr>
              <w:pStyle w:val="af5"/>
              <w:spacing w:line="360" w:lineRule="auto"/>
              <w:ind w:left="62"/>
              <w:jc w:val="both"/>
              <w:rPr>
                <w:rFonts w:ascii="David" w:hAnsi="David"/>
                <w:szCs w:val="24"/>
                <w14:textOutline w14:w="9525" w14:cap="rnd" w14:cmpd="sng" w14:algn="ctr">
                  <w14:noFill/>
                  <w14:prstDash w14:val="solid"/>
                  <w14:bevel/>
                </w14:textOutline>
              </w:rPr>
            </w:pPr>
            <m:oMath>
              <m:r>
                <m:rPr>
                  <m:sty m:val="p"/>
                </m:rPr>
                <w:rPr>
                  <w:rFonts w:ascii="Cambria Math" w:hAnsi="Cambria Math"/>
                  <w:szCs w:val="24"/>
                  <w14:textOutline w14:w="9525" w14:cap="rnd" w14:cmpd="sng" w14:algn="ctr">
                    <w14:noFill/>
                    <w14:prstDash w14:val="solid"/>
                    <w14:bevel/>
                  </w14:textOutline>
                </w:rPr>
                <m:t xml:space="preserve"> </m:t>
              </m:r>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X</m:t>
                  </m:r>
                </m:e>
                <m:sub>
                  <m:r>
                    <m:rPr>
                      <m:sty m:val="p"/>
                    </m:rPr>
                    <w:rPr>
                      <w:rFonts w:ascii="Cambria Math" w:hAnsi="Cambria Math"/>
                      <w:szCs w:val="24"/>
                      <w14:textOutline w14:w="9525" w14:cap="rnd" w14:cmpd="sng" w14:algn="ctr">
                        <w14:noFill/>
                        <w14:prstDash w14:val="solid"/>
                        <w14:bevel/>
                      </w14:textOutline>
                    </w:rPr>
                    <m:t>1</m:t>
                  </m:r>
                </m:sub>
              </m:sSub>
            </m:oMath>
            <w:r w:rsidRPr="00701FE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גובה</w:t>
            </w:r>
            <w:r w:rsidRPr="00701FE7">
              <w:rPr>
                <w:rFonts w:ascii="David" w:hAnsi="David" w:hint="cs"/>
                <w:szCs w:val="24"/>
                <w:rtl/>
                <w14:textOutline w14:w="9525" w14:cap="rnd" w14:cmpd="sng" w14:algn="ctr">
                  <w14:noFill/>
                  <w14:prstDash w14:val="solid"/>
                  <w14:bevel/>
                </w14:textOutline>
              </w:rPr>
              <w:t xml:space="preserve"> התמיכה הנמוך ביותר לשקע מכלל ההצעות</w:t>
            </w:r>
          </w:p>
          <w:p w14:paraId="2A9DD0D2" w14:textId="77777777" w:rsidR="00010DF8" w:rsidRPr="00701FE7" w:rsidRDefault="00387CE2" w:rsidP="00010DF8">
            <w:pPr>
              <w:pStyle w:val="af5"/>
              <w:spacing w:line="360" w:lineRule="auto"/>
              <w:ind w:left="62"/>
              <w:jc w:val="both"/>
              <w:rPr>
                <w:rFonts w:ascii="David" w:hAnsi="David"/>
                <w:szCs w:val="24"/>
                <w:rtl/>
                <w14:textOutline w14:w="9525" w14:cap="rnd" w14:cmpd="sng" w14:algn="ctr">
                  <w14:noFill/>
                  <w14:prstDash w14:val="solid"/>
                  <w14:bevel/>
                </w14:textOutline>
              </w:rPr>
            </w:pPr>
            <m:oMath>
              <m:sSub>
                <m:sSubPr>
                  <m:ctrlPr>
                    <w:rPr>
                      <w:rFonts w:ascii="Cambria Math" w:hAnsi="Cambria Math"/>
                      <w:szCs w:val="24"/>
                      <w14:textOutline w14:w="9525" w14:cap="rnd" w14:cmpd="sng" w14:algn="ctr">
                        <w14:noFill/>
                        <w14:prstDash w14:val="solid"/>
                        <w14:bevel/>
                      </w14:textOutline>
                    </w:rPr>
                  </m:ctrlPr>
                </m:sSubPr>
                <m:e>
                  <m:r>
                    <w:rPr>
                      <w:rFonts w:ascii="Cambria Math" w:hAnsi="Cambria Math"/>
                      <w:szCs w:val="24"/>
                      <w14:textOutline w14:w="9525" w14:cap="rnd" w14:cmpd="sng" w14:algn="ctr">
                        <w14:noFill/>
                        <w14:prstDash w14:val="solid"/>
                        <w14:bevel/>
                      </w14:textOutline>
                    </w:rPr>
                    <m:t>Y</m:t>
                  </m:r>
                </m:e>
                <m:sub>
                  <m:r>
                    <m:rPr>
                      <m:sty m:val="p"/>
                    </m:rPr>
                    <w:rPr>
                      <w:rFonts w:ascii="Cambria Math" w:hAnsi="Cambria Math"/>
                      <w:szCs w:val="24"/>
                      <w14:textOutline w14:w="9525" w14:cap="rnd" w14:cmpd="sng" w14:algn="ctr">
                        <w14:noFill/>
                        <w14:prstDash w14:val="solid"/>
                        <w14:bevel/>
                      </w14:textOutline>
                    </w:rPr>
                    <m:t>1</m:t>
                  </m:r>
                </m:sub>
              </m:sSub>
            </m:oMath>
            <w:r w:rsidR="00010DF8" w:rsidRPr="00701FE7">
              <w:rPr>
                <w:rFonts w:ascii="David" w:hAnsi="David"/>
                <w:szCs w:val="24"/>
                <w:rtl/>
                <w14:textOutline w14:w="9525" w14:cap="rnd" w14:cmpd="sng" w14:algn="ctr">
                  <w14:noFill/>
                  <w14:prstDash w14:val="solid"/>
                  <w14:bevel/>
                </w14:textOutline>
              </w:rPr>
              <w:t xml:space="preserve"> </w:t>
            </w:r>
            <w:r w:rsidR="00010DF8" w:rsidRPr="00701FE7">
              <w:rPr>
                <w:rFonts w:ascii="David" w:hAnsi="David" w:hint="cs"/>
                <w:szCs w:val="24"/>
                <w:rtl/>
                <w14:textOutline w14:w="9525" w14:cap="rnd" w14:cmpd="sng" w14:algn="ctr">
                  <w14:noFill/>
                  <w14:prstDash w14:val="solid"/>
                  <w14:bevel/>
                </w14:textOutline>
              </w:rPr>
              <w:t xml:space="preserve">– </w:t>
            </w:r>
            <w:r w:rsidR="00010DF8">
              <w:rPr>
                <w:rFonts w:ascii="David" w:hAnsi="David" w:hint="cs"/>
                <w:szCs w:val="24"/>
                <w:rtl/>
                <w14:textOutline w14:w="9525" w14:cap="rnd" w14:cmpd="sng" w14:algn="ctr">
                  <w14:noFill/>
                  <w14:prstDash w14:val="solid"/>
                  <w14:bevel/>
                </w14:textOutline>
              </w:rPr>
              <w:t>גובה</w:t>
            </w:r>
            <w:r w:rsidR="00010DF8" w:rsidRPr="00701FE7">
              <w:rPr>
                <w:rFonts w:ascii="David" w:hAnsi="David" w:hint="cs"/>
                <w:szCs w:val="24"/>
                <w:rtl/>
                <w14:textOutline w14:w="9525" w14:cap="rnd" w14:cmpd="sng" w14:algn="ctr">
                  <w14:noFill/>
                  <w14:prstDash w14:val="solid"/>
                  <w14:bevel/>
                </w14:textOutline>
              </w:rPr>
              <w:t xml:space="preserve"> התמיכה המבוקש לשקע על ידי המציע</w:t>
            </w:r>
          </w:p>
          <w:p w14:paraId="0360DFA9" w14:textId="77777777" w:rsidR="00010DF8" w:rsidRPr="00701FE7" w:rsidRDefault="00010DF8" w:rsidP="00010DF8">
            <w:pPr>
              <w:pStyle w:val="af5"/>
              <w:spacing w:line="360" w:lineRule="auto"/>
              <w:ind w:left="62"/>
              <w:jc w:val="both"/>
              <w:rPr>
                <w:rFonts w:ascii="David" w:hAnsi="David"/>
                <w:szCs w:val="24"/>
                <w:rtl/>
                <w14:textOutline w14:w="9525" w14:cap="rnd" w14:cmpd="sng" w14:algn="ctr">
                  <w14:noFill/>
                  <w14:prstDash w14:val="solid"/>
                  <w14:bevel/>
                </w14:textOutline>
              </w:rPr>
            </w:pPr>
          </w:p>
          <w:p w14:paraId="367101EE" w14:textId="77777777" w:rsidR="00010DF8" w:rsidRPr="00701FE7" w:rsidRDefault="00010DF8" w:rsidP="00010DF8">
            <w:pPr>
              <w:pStyle w:val="af5"/>
              <w:spacing w:line="360" w:lineRule="auto"/>
              <w:ind w:left="62"/>
              <w:jc w:val="both"/>
              <w:rPr>
                <w:rFonts w:ascii="David" w:hAnsi="David"/>
                <w:b/>
                <w:bCs/>
                <w:szCs w:val="24"/>
                <w:rtl/>
                <w14:textOutline w14:w="9525" w14:cap="rnd" w14:cmpd="sng" w14:algn="ctr">
                  <w14:noFill/>
                  <w14:prstDash w14:val="solid"/>
                  <w14:bevel/>
                </w14:textOutline>
              </w:rPr>
            </w:pPr>
            <w:r w:rsidRPr="00701FE7">
              <w:rPr>
                <w:rFonts w:ascii="David" w:hAnsi="David"/>
                <w:b/>
                <w:bCs/>
                <w:szCs w:val="24"/>
                <w:rtl/>
                <w14:textOutline w14:w="9525" w14:cap="rnd" w14:cmpd="sng" w14:algn="ctr">
                  <w14:noFill/>
                  <w14:prstDash w14:val="solid"/>
                  <w14:bevel/>
                </w14:textOutline>
              </w:rPr>
              <w:t>דוגמא</w:t>
            </w:r>
            <w:r>
              <w:rPr>
                <w:rFonts w:ascii="David" w:hAnsi="David" w:hint="cs"/>
                <w:b/>
                <w:bCs/>
                <w:szCs w:val="24"/>
                <w:rtl/>
                <w14:textOutline w14:w="9525" w14:cap="rnd" w14:cmpd="sng" w14:algn="ctr">
                  <w14:noFill/>
                  <w14:prstDash w14:val="solid"/>
                  <w14:bevel/>
                </w14:textOutline>
              </w:rPr>
              <w:t>:</w:t>
            </w:r>
            <w:r w:rsidRPr="00701FE7">
              <w:rPr>
                <w:rFonts w:ascii="David" w:hAnsi="David"/>
                <w:b/>
                <w:bCs/>
                <w:szCs w:val="24"/>
                <w:rtl/>
                <w14:textOutline w14:w="9525" w14:cap="rnd" w14:cmpd="sng" w14:algn="ctr">
                  <w14:noFill/>
                  <w14:prstDash w14:val="solid"/>
                  <w14:bevel/>
                </w14:textOutline>
              </w:rPr>
              <w:t xml:space="preserve"> </w:t>
            </w:r>
          </w:p>
          <w:p w14:paraId="2863CF65" w14:textId="7D8C49E6" w:rsidR="00010DF8" w:rsidRPr="00701FE7" w:rsidRDefault="00010DF8" w:rsidP="00F02078">
            <w:pPr>
              <w:pStyle w:val="af5"/>
              <w:spacing w:line="360" w:lineRule="auto"/>
              <w:ind w:left="62"/>
              <w:jc w:val="both"/>
              <w:rPr>
                <w:rFonts w:ascii="David" w:hAnsi="David"/>
                <w:szCs w:val="24"/>
                <w:rtl/>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בהינתן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w:t>
            </w:r>
            <w:r w:rsidRPr="00701FE7">
              <w:rPr>
                <w:rFonts w:ascii="David" w:hAnsi="David" w:hint="cs"/>
                <w:szCs w:val="24"/>
                <w:rtl/>
                <w14:textOutline w14:w="9525" w14:cap="rnd" w14:cmpd="sng" w14:algn="ctr">
                  <w14:noFill/>
                  <w14:prstDash w14:val="solid"/>
                  <w14:bevel/>
                </w14:textOutline>
              </w:rPr>
              <w:t>מבוקש ה</w:t>
            </w:r>
            <w:r w:rsidRPr="00701FE7">
              <w:rPr>
                <w:rFonts w:ascii="David" w:hAnsi="David"/>
                <w:szCs w:val="24"/>
                <w:rtl/>
                <w14:textOutline w14:w="9525" w14:cap="rnd" w14:cmpd="sng" w14:algn="ctr">
                  <w14:noFill/>
                  <w14:prstDash w14:val="solid"/>
                  <w14:bevel/>
                </w14:textOutline>
              </w:rPr>
              <w:t xml:space="preserve">נמוך ביותר לשקע הוא </w:t>
            </w:r>
            <w:r>
              <w:rPr>
                <w:rFonts w:ascii="David" w:hAnsi="David" w:hint="cs"/>
                <w:szCs w:val="24"/>
                <w:rtl/>
                <w14:textOutline w14:w="9525" w14:cap="rnd" w14:cmpd="sng" w14:algn="ctr">
                  <w14:noFill/>
                  <w14:prstDash w14:val="solid"/>
                  <w14:bevel/>
                </w14:textOutline>
              </w:rPr>
              <w:t>2,500</w:t>
            </w:r>
            <w:r w:rsidR="000918D7">
              <w:rPr>
                <w:rFonts w:ascii="David" w:hAnsi="David" w:hint="cs"/>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וגובה</w:t>
            </w:r>
            <w:r w:rsidRPr="00701FE7">
              <w:rPr>
                <w:rFonts w:ascii="David" w:hAnsi="David"/>
                <w:szCs w:val="24"/>
                <w:rtl/>
                <w14:textOutline w14:w="9525" w14:cap="rnd" w14:cmpd="sng" w14:algn="ctr">
                  <w14:noFill/>
                  <w14:prstDash w14:val="solid"/>
                  <w14:bevel/>
                </w14:textOutline>
              </w:rPr>
              <w:t xml:space="preserve"> התמיכה המבוקש בהצעה הבאה הוא</w:t>
            </w:r>
            <w:r>
              <w:rPr>
                <w:rFonts w:ascii="David" w:hAnsi="David" w:hint="cs"/>
                <w:szCs w:val="24"/>
                <w:rtl/>
                <w14:textOutline w14:w="9525" w14:cap="rnd" w14:cmpd="sng" w14:algn="ctr">
                  <w14:noFill/>
                  <w14:prstDash w14:val="solid"/>
                  <w14:bevel/>
                </w14:textOutline>
              </w:rPr>
              <w:t xml:space="preserve"> 5,000</w:t>
            </w:r>
            <w:r w:rsidRPr="00701FE7">
              <w:rPr>
                <w:rFonts w:ascii="David" w:hAnsi="David"/>
                <w:szCs w:val="24"/>
                <w:rtl/>
                <w14:textOutline w14:w="9525" w14:cap="rnd" w14:cmpd="sng" w14:algn="ctr">
                  <w14:noFill/>
                  <w14:prstDash w14:val="solid"/>
                  <w14:bevel/>
                </w14:textOutline>
              </w:rPr>
              <w:t>, אזי ההצעה הראשונה תזכה במלוא הנקודות</w:t>
            </w:r>
            <w:r>
              <w:rPr>
                <w:rFonts w:ascii="David" w:hAnsi="David" w:hint="cs"/>
                <w:szCs w:val="24"/>
                <w:rtl/>
                <w14:textOutline w14:w="9525" w14:cap="rnd" w14:cmpd="sng" w14:algn="ctr">
                  <w14:noFill/>
                  <w14:prstDash w14:val="solid"/>
                  <w14:bevel/>
                </w14:textOutline>
              </w:rPr>
              <w:t xml:space="preserve"> </w:t>
            </w:r>
            <w:r w:rsidR="00F02078">
              <w:rPr>
                <w:rFonts w:ascii="David" w:hAnsi="David" w:hint="cs"/>
                <w:szCs w:val="24"/>
                <w:rtl/>
                <w14:textOutline w14:w="9525" w14:cap="rnd" w14:cmpd="sng" w14:algn="ctr">
                  <w14:noFill/>
                  <w14:prstDash w14:val="solid"/>
                  <w14:bevel/>
                </w14:textOutline>
              </w:rPr>
              <w:t>6</w:t>
            </w:r>
            <w:r>
              <w:rPr>
                <w:rFonts w:ascii="David" w:hAnsi="David" w:hint="cs"/>
                <w:szCs w:val="24"/>
                <w:rtl/>
                <w14:textOutline w14:w="9525" w14:cap="rnd" w14:cmpd="sng" w14:algn="ctr">
                  <w14:noFill/>
                  <w14:prstDash w14:val="solid"/>
                  <w14:bevel/>
                </w14:textOutline>
              </w:rPr>
              <w:t>0</w:t>
            </w:r>
            <w:r w:rsidRPr="00701FE7">
              <w:rPr>
                <w:rFonts w:ascii="David" w:hAnsi="David"/>
                <w:szCs w:val="24"/>
                <w:rtl/>
                <w14:textOutline w14:w="9525" w14:cap="rnd" w14:cmpd="sng" w14:algn="ctr">
                  <w14:noFill/>
                  <w14:prstDash w14:val="solid"/>
                  <w14:bevel/>
                </w14:textOutline>
              </w:rPr>
              <w:t>, וההצעה הבאה תזכה ב-</w:t>
            </w:r>
            <w:r w:rsidR="00F02078">
              <w:rPr>
                <w:rFonts w:ascii="David" w:hAnsi="David" w:hint="cs"/>
                <w:szCs w:val="24"/>
                <w:rtl/>
                <w14:textOutline w14:w="9525" w14:cap="rnd" w14:cmpd="sng" w14:algn="ctr">
                  <w14:noFill/>
                  <w14:prstDash w14:val="solid"/>
                  <w14:bevel/>
                </w14:textOutline>
              </w:rPr>
              <w:t>30</w:t>
            </w:r>
            <w:r w:rsidRPr="00701FE7">
              <w:rPr>
                <w:rFonts w:ascii="David" w:hAnsi="David"/>
                <w:szCs w:val="24"/>
                <w:rtl/>
                <w14:textOutline w14:w="9525" w14:cap="rnd" w14:cmpd="sng" w14:algn="ctr">
                  <w14:noFill/>
                  <w14:prstDash w14:val="solid"/>
                  <w14:bevel/>
                </w14:textOutline>
              </w:rPr>
              <w:t xml:space="preserve"> נקודות בהתאם לחישוב הבא:    </w:t>
            </w:r>
          </w:p>
          <w:p w14:paraId="1818178E" w14:textId="5C4FC635" w:rsidR="00010DF8" w:rsidRPr="00701FE7" w:rsidRDefault="00010DF8" w:rsidP="005D6060">
            <w:pPr>
              <w:pStyle w:val="af5"/>
              <w:bidi w:val="0"/>
              <w:spacing w:line="360" w:lineRule="auto"/>
              <w:ind w:left="62"/>
              <w:jc w:val="both"/>
              <w:rPr>
                <w:rFonts w:ascii="David" w:hAnsi="David"/>
                <w:szCs w:val="24"/>
                <w14:textOutline w14:w="9525" w14:cap="rnd" w14:cmpd="sng" w14:algn="ctr">
                  <w14:noFill/>
                  <w14:prstDash w14:val="solid"/>
                  <w14:bevel/>
                </w14:textOutline>
              </w:rPr>
            </w:pPr>
            <w:r w:rsidRPr="00701FE7">
              <w:rPr>
                <w:rFonts w:ascii="David" w:hAnsi="David"/>
                <w:szCs w:val="24"/>
                <w:rtl/>
                <w14:textOutline w14:w="9525" w14:cap="rnd" w14:cmpd="sng" w14:algn="ctr">
                  <w14:noFill/>
                  <w14:prstDash w14:val="solid"/>
                  <w14:bevel/>
                </w14:textOutline>
              </w:rPr>
              <w:t xml:space="preserve">  </w:t>
            </w:r>
            <w:r w:rsidRPr="00701FE7">
              <w:rPr>
                <w:rFonts w:ascii="David" w:hAnsi="David" w:hint="cs"/>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2,500</m:t>
                  </m:r>
                </m:num>
                <m:den>
                  <m:r>
                    <m:rPr>
                      <m:sty m:val="p"/>
                    </m:rPr>
                    <w:rPr>
                      <w:rFonts w:ascii="Cambria Math" w:hAnsi="Cambria Math"/>
                      <w:szCs w:val="24"/>
                      <w14:textOutline w14:w="9525" w14:cap="rnd" w14:cmpd="sng" w14:algn="ctr">
                        <w14:noFill/>
                        <w14:prstDash w14:val="solid"/>
                        <w14:bevel/>
                      </w14:textOutline>
                    </w:rPr>
                    <m:t>5,000</m:t>
                  </m:r>
                </m:den>
              </m:f>
            </m:oMath>
            <w:r w:rsidR="005D6060">
              <w:rPr>
                <w:rFonts w:ascii="David" w:hAnsi="David"/>
                <w:szCs w:val="24"/>
                <w14:textOutline w14:w="9525" w14:cap="rnd" w14:cmpd="sng" w14:algn="ctr">
                  <w14:noFill/>
                  <w14:prstDash w14:val="solid"/>
                  <w14:bevel/>
                </w14:textOutline>
              </w:rPr>
              <w:t>*60</w:t>
            </w:r>
            <w:r w:rsidRPr="00701FE7">
              <w:rPr>
                <w:rFonts w:ascii="David" w:hAnsi="David"/>
                <w:szCs w:val="24"/>
                <w14:textOutline w14:w="9525" w14:cap="rnd" w14:cmpd="sng" w14:algn="ctr">
                  <w14:noFill/>
                  <w14:prstDash w14:val="solid"/>
                  <w14:bevel/>
                </w14:textOutline>
              </w:rPr>
              <w:t>=</w:t>
            </w:r>
            <w:r>
              <w:rPr>
                <w:rFonts w:ascii="David" w:hAnsi="David"/>
                <w:szCs w:val="24"/>
                <w14:textOutline w14:w="9525" w14:cap="rnd" w14:cmpd="sng" w14:algn="ctr">
                  <w14:noFill/>
                  <w14:prstDash w14:val="solid"/>
                  <w14:bevel/>
                </w14:textOutline>
              </w:rPr>
              <w:t xml:space="preserve"> </w:t>
            </w:r>
            <w:r w:rsidR="00F02078">
              <w:rPr>
                <w:rFonts w:ascii="David" w:hAnsi="David"/>
                <w:szCs w:val="24"/>
                <w14:textOutline w14:w="9525" w14:cap="rnd" w14:cmpd="sng" w14:algn="ctr">
                  <w14:noFill/>
                  <w14:prstDash w14:val="solid"/>
                  <w14:bevel/>
                </w14:textOutline>
              </w:rPr>
              <w:t>30</w:t>
            </w:r>
          </w:p>
          <w:p w14:paraId="27155428" w14:textId="52129432" w:rsidR="00010DF8" w:rsidRPr="00A5002F" w:rsidRDefault="00010DF8" w:rsidP="00010DF8">
            <w:pPr>
              <w:spacing w:line="360" w:lineRule="auto"/>
              <w:ind w:left="62"/>
              <w:contextualSpacing/>
              <w:jc w:val="both"/>
              <w:rPr>
                <w:rFonts w:ascii="David" w:hAnsi="David"/>
                <w:szCs w:val="24"/>
                <w14:textOutline w14:w="9525" w14:cap="rnd" w14:cmpd="sng" w14:algn="ctr">
                  <w14:noFill/>
                  <w14:prstDash w14:val="solid"/>
                  <w14:bevel/>
                </w14:textOutline>
              </w:rPr>
            </w:pPr>
          </w:p>
        </w:tc>
        <w:tc>
          <w:tcPr>
            <w:tcW w:w="1277" w:type="dxa"/>
          </w:tcPr>
          <w:p w14:paraId="784A3A6D" w14:textId="5B83C294" w:rsidR="00010DF8" w:rsidRPr="00A5002F" w:rsidRDefault="001D5D42" w:rsidP="00010DF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60</w:t>
            </w:r>
          </w:p>
        </w:tc>
      </w:tr>
      <w:tr w:rsidR="00E23CDB" w:rsidRPr="00A5002F" w14:paraId="715ACA99" w14:textId="77777777" w:rsidTr="00C804F9">
        <w:trPr>
          <w:cantSplit/>
          <w:trHeight w:val="5083"/>
        </w:trPr>
        <w:tc>
          <w:tcPr>
            <w:tcW w:w="1748" w:type="dxa"/>
          </w:tcPr>
          <w:p w14:paraId="0811357A" w14:textId="77097396" w:rsidR="00E23CDB" w:rsidRPr="00A5002F" w:rsidRDefault="00E23CDB" w:rsidP="00E23CDB">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2. </w:t>
            </w:r>
            <w:r w:rsidR="00F7790A">
              <w:rPr>
                <w:rFonts w:ascii="David" w:hAnsi="David" w:hint="cs"/>
                <w:b/>
                <w:bCs/>
                <w:szCs w:val="24"/>
                <w:rtl/>
                <w14:textOutline w14:w="9525" w14:cap="rnd" w14:cmpd="sng" w14:algn="ctr">
                  <w14:noFill/>
                  <w14:prstDash w14:val="solid"/>
                  <w14:bevel/>
                </w14:textOutline>
              </w:rPr>
              <w:t>גודל החניון באתר המוצע</w:t>
            </w:r>
          </w:p>
        </w:tc>
        <w:tc>
          <w:tcPr>
            <w:tcW w:w="6236" w:type="dxa"/>
          </w:tcPr>
          <w:p w14:paraId="20C6F4E9" w14:textId="77777777" w:rsidR="00E23CDB" w:rsidRDefault="00E23CDB" w:rsidP="00E23CDB">
            <w:pPr>
              <w:spacing w:line="360" w:lineRule="auto"/>
              <w:jc w:val="both"/>
              <w:rPr>
                <w:rFonts w:ascii="David" w:hAnsi="David"/>
                <w:noProof/>
                <w:szCs w:val="24"/>
                <w:rtl/>
              </w:rPr>
            </w:pPr>
            <w:r w:rsidRPr="004C54B4">
              <w:rPr>
                <w:rFonts w:ascii="David" w:hAnsi="David" w:hint="cs"/>
                <w:noProof/>
                <w:szCs w:val="24"/>
                <w:rtl/>
              </w:rPr>
              <w:t xml:space="preserve">ככל שגודל החניון באתר המוצע גדול יותר, כך הניקוד יהיה רב יותר. גודל החניון נמדד באמצעות סה''כ מספר מקומות החניה שישנם בחניון. </w:t>
            </w:r>
          </w:p>
          <w:p w14:paraId="0BAE451F" w14:textId="77777777" w:rsidR="00E23CDB" w:rsidRPr="004C54B4" w:rsidRDefault="00E23CDB" w:rsidP="00E23CDB">
            <w:pPr>
              <w:jc w:val="both"/>
              <w:rPr>
                <w:rFonts w:ascii="David" w:hAnsi="David"/>
                <w:noProof/>
                <w:szCs w:val="24"/>
                <w:rtl/>
              </w:rPr>
            </w:pPr>
          </w:p>
          <w:p w14:paraId="379E6BC3" w14:textId="0A67D493" w:rsidR="00E23CDB" w:rsidRPr="004C54B4" w:rsidRDefault="00E23CDB" w:rsidP="001D5D42">
            <w:pPr>
              <w:spacing w:line="360" w:lineRule="auto"/>
              <w:jc w:val="both"/>
              <w:rPr>
                <w:rFonts w:ascii="David" w:hAnsi="David"/>
                <w:noProof/>
                <w:szCs w:val="24"/>
                <w:rtl/>
              </w:rPr>
            </w:pPr>
            <w:r>
              <w:rPr>
                <w:rFonts w:ascii="David" w:hAnsi="David" w:hint="cs"/>
                <w:noProof/>
                <w:szCs w:val="24"/>
                <w:rtl/>
              </w:rPr>
              <w:t>א</w:t>
            </w:r>
            <w:r w:rsidRPr="004C54B4">
              <w:rPr>
                <w:rFonts w:ascii="David" w:hAnsi="David" w:hint="cs"/>
                <w:noProof/>
                <w:szCs w:val="24"/>
                <w:rtl/>
              </w:rPr>
              <w:t xml:space="preserve">. עד </w:t>
            </w:r>
            <w:r w:rsidR="001D5D42">
              <w:rPr>
                <w:rFonts w:ascii="David" w:hAnsi="David" w:hint="cs"/>
                <w:noProof/>
                <w:szCs w:val="24"/>
                <w:rtl/>
              </w:rPr>
              <w:t>20</w:t>
            </w:r>
            <w:r>
              <w:rPr>
                <w:rFonts w:ascii="David" w:hAnsi="David" w:hint="cs"/>
                <w:noProof/>
                <w:szCs w:val="24"/>
                <w:rtl/>
              </w:rPr>
              <w:t xml:space="preserve"> </w:t>
            </w:r>
            <w:r w:rsidRPr="004C54B4">
              <w:rPr>
                <w:rFonts w:ascii="David" w:hAnsi="David" w:hint="cs"/>
                <w:noProof/>
                <w:szCs w:val="24"/>
                <w:rtl/>
              </w:rPr>
              <w:t xml:space="preserve">נקודות </w:t>
            </w:r>
            <w:r>
              <w:rPr>
                <w:rFonts w:ascii="David" w:hAnsi="David" w:hint="cs"/>
                <w:noProof/>
                <w:szCs w:val="24"/>
                <w:rtl/>
              </w:rPr>
              <w:t>לאתר</w:t>
            </w:r>
            <w:r w:rsidRPr="004C54B4">
              <w:rPr>
                <w:rFonts w:ascii="David" w:hAnsi="David" w:hint="cs"/>
                <w:noProof/>
                <w:szCs w:val="24"/>
                <w:rtl/>
              </w:rPr>
              <w:t xml:space="preserve"> יקבעו באמצעות הנוסחא הבאה: </w:t>
            </w:r>
          </w:p>
          <w:p w14:paraId="5398E5D7" w14:textId="2B61ECF1" w:rsidR="00E23CDB" w:rsidRPr="002A0135" w:rsidRDefault="00E23CDB" w:rsidP="001D5D42">
            <w:pPr>
              <w:spacing w:line="360" w:lineRule="auto"/>
              <w:jc w:val="both"/>
              <w:rPr>
                <w:rFonts w:ascii="David" w:hAnsi="David"/>
                <w:bCs/>
                <w:noProof/>
                <w:szCs w:val="24"/>
              </w:rPr>
            </w:pPr>
            <w:r w:rsidRPr="002A0135">
              <w:rPr>
                <w:rFonts w:ascii="David" w:hAnsi="David" w:hint="cs"/>
                <w:bCs/>
                <w:noProof/>
                <w:szCs w:val="24"/>
                <w:rtl/>
              </w:rPr>
              <w:t xml:space="preserve">   </w:t>
            </w:r>
            <m:oMath>
              <m:f>
                <m:fPr>
                  <m:ctrlPr>
                    <w:rPr>
                      <w:rFonts w:ascii="Cambria Math" w:hAnsi="Cambria Math"/>
                      <w:noProof/>
                      <w:szCs w:val="24"/>
                    </w:rPr>
                  </m:ctrlPr>
                </m:fPr>
                <m:num>
                  <m:sSub>
                    <m:sSubPr>
                      <m:ctrlPr>
                        <w:rPr>
                          <w:rFonts w:ascii="Cambria Math" w:hAnsi="Cambria Math"/>
                          <w:noProof/>
                          <w:szCs w:val="24"/>
                        </w:rPr>
                      </m:ctrlPr>
                    </m:sSubPr>
                    <m:e>
                      <m:r>
                        <w:rPr>
                          <w:rFonts w:ascii="Cambria Math" w:hAnsi="Cambria Math"/>
                          <w:noProof/>
                          <w:szCs w:val="24"/>
                        </w:rPr>
                        <m:t>X</m:t>
                      </m:r>
                    </m:e>
                    <m:sub>
                      <m:r>
                        <w:rPr>
                          <w:rFonts w:ascii="Cambria Math" w:hAnsi="Cambria Math"/>
                          <w:noProof/>
                          <w:szCs w:val="24"/>
                        </w:rPr>
                        <m:t>2</m:t>
                      </m:r>
                    </m:sub>
                  </m:sSub>
                </m:num>
                <m:den>
                  <m:sSub>
                    <m:sSubPr>
                      <m:ctrlPr>
                        <w:rPr>
                          <w:rFonts w:ascii="Cambria Math" w:hAnsi="Cambria Math"/>
                          <w:noProof/>
                          <w:szCs w:val="24"/>
                        </w:rPr>
                      </m:ctrlPr>
                    </m:sSubPr>
                    <m:e>
                      <m:r>
                        <w:rPr>
                          <w:rFonts w:ascii="Cambria Math" w:hAnsi="Cambria Math"/>
                          <w:noProof/>
                          <w:szCs w:val="24"/>
                        </w:rPr>
                        <m:t>Y</m:t>
                      </m:r>
                    </m:e>
                    <m:sub>
                      <m:r>
                        <w:rPr>
                          <w:rFonts w:ascii="Cambria Math" w:hAnsi="Cambria Math"/>
                          <w:noProof/>
                          <w:szCs w:val="24"/>
                        </w:rPr>
                        <m:t>2</m:t>
                      </m:r>
                    </m:sub>
                  </m:sSub>
                </m:den>
              </m:f>
              <m:r>
                <w:rPr>
                  <w:rFonts w:ascii="Cambria Math" w:hAnsi="Cambria Math"/>
                  <w:noProof/>
                  <w:szCs w:val="24"/>
                </w:rPr>
                <m:t>*20=</m:t>
              </m:r>
            </m:oMath>
          </w:p>
          <w:p w14:paraId="2BB64651" w14:textId="77777777" w:rsidR="00E23CDB" w:rsidRPr="004C54B4" w:rsidRDefault="00E23CDB" w:rsidP="00E23CDB">
            <w:pPr>
              <w:spacing w:line="360" w:lineRule="auto"/>
              <w:jc w:val="both"/>
              <w:rPr>
                <w:rFonts w:ascii="David" w:hAnsi="David"/>
                <w:noProof/>
                <w:szCs w:val="24"/>
                <w:rtl/>
              </w:rPr>
            </w:pPr>
            <m:oMath>
              <m:r>
                <m:rPr>
                  <m:sty m:val="p"/>
                </m:rPr>
                <w:rPr>
                  <w:rFonts w:ascii="Cambria Math" w:eastAsiaTheme="minorEastAsia" w:hAnsi="Cambria Math"/>
                  <w:noProof/>
                  <w:szCs w:val="24"/>
                </w:rPr>
                <m:t xml:space="preserve"> </m:t>
              </m:r>
              <m:sSub>
                <m:sSubPr>
                  <m:ctrlPr>
                    <w:rPr>
                      <w:rFonts w:ascii="Cambria Math" w:hAnsi="Cambria Math"/>
                      <w:noProof/>
                      <w:szCs w:val="24"/>
                    </w:rPr>
                  </m:ctrlPr>
                </m:sSubPr>
                <m:e>
                  <m:r>
                    <w:rPr>
                      <w:rFonts w:ascii="Cambria Math" w:hAnsi="Cambria Math"/>
                      <w:noProof/>
                      <w:szCs w:val="24"/>
                    </w:rPr>
                    <m:t>X</m:t>
                  </m:r>
                </m:e>
                <m:sub>
                  <m:r>
                    <w:rPr>
                      <w:rFonts w:ascii="Cambria Math" w:hAnsi="Cambria Math"/>
                      <w:noProof/>
                      <w:szCs w:val="24"/>
                    </w:rPr>
                    <m:t>2</m:t>
                  </m:r>
                </m:sub>
              </m:sSub>
            </m:oMath>
            <w:r w:rsidRPr="004C54B4">
              <w:rPr>
                <w:rFonts w:ascii="David" w:hAnsi="David"/>
                <w:noProof/>
                <w:szCs w:val="24"/>
                <w:rtl/>
              </w:rPr>
              <w:t>–</w:t>
            </w:r>
            <w:r w:rsidRPr="004C54B4">
              <w:rPr>
                <w:rFonts w:ascii="David" w:hAnsi="David" w:hint="cs"/>
                <w:noProof/>
                <w:szCs w:val="24"/>
                <w:rtl/>
              </w:rPr>
              <w:t xml:space="preserve"> מספר מקומות החניה באתר המוצע</w:t>
            </w:r>
          </w:p>
          <w:p w14:paraId="0AB469C5" w14:textId="77777777" w:rsidR="00E23CDB" w:rsidRPr="004C54B4" w:rsidRDefault="00387CE2" w:rsidP="00E23CDB">
            <w:pPr>
              <w:spacing w:line="360" w:lineRule="auto"/>
              <w:jc w:val="both"/>
              <w:rPr>
                <w:rFonts w:ascii="David" w:hAnsi="David"/>
                <w:noProof/>
                <w:szCs w:val="24"/>
                <w:rtl/>
              </w:rPr>
            </w:pPr>
            <m:oMath>
              <m:sSub>
                <m:sSubPr>
                  <m:ctrlPr>
                    <w:rPr>
                      <w:rFonts w:ascii="Cambria Math" w:hAnsi="Cambria Math"/>
                      <w:noProof/>
                      <w:szCs w:val="24"/>
                    </w:rPr>
                  </m:ctrlPr>
                </m:sSubPr>
                <m:e>
                  <m:r>
                    <w:rPr>
                      <w:rFonts w:ascii="Cambria Math" w:hAnsi="Cambria Math"/>
                      <w:noProof/>
                      <w:szCs w:val="24"/>
                    </w:rPr>
                    <m:t>Y</m:t>
                  </m:r>
                </m:e>
                <m:sub>
                  <m:r>
                    <w:rPr>
                      <w:rFonts w:ascii="Cambria Math" w:hAnsi="Cambria Math"/>
                      <w:noProof/>
                      <w:szCs w:val="24"/>
                    </w:rPr>
                    <m:t>2</m:t>
                  </m:r>
                </m:sub>
              </m:sSub>
            </m:oMath>
            <w:r w:rsidR="00E23CDB">
              <w:rPr>
                <w:rFonts w:ascii="David" w:eastAsiaTheme="minorEastAsia" w:hAnsi="David" w:hint="cs"/>
                <w:noProof/>
                <w:szCs w:val="24"/>
              </w:rPr>
              <w:t xml:space="preserve"> </w:t>
            </w:r>
            <w:r w:rsidR="00E23CDB" w:rsidRPr="004C54B4">
              <w:rPr>
                <w:rFonts w:ascii="David" w:hAnsi="David"/>
                <w:noProof/>
                <w:szCs w:val="24"/>
                <w:rtl/>
              </w:rPr>
              <w:t>–</w:t>
            </w:r>
            <w:r w:rsidR="00E23CDB" w:rsidRPr="004C54B4">
              <w:rPr>
                <w:rFonts w:ascii="David" w:hAnsi="David" w:hint="cs"/>
                <w:noProof/>
                <w:szCs w:val="24"/>
                <w:rtl/>
              </w:rPr>
              <w:t xml:space="preserve"> מספר מקומות החניה באתר הגדול ביותר מכלל ההצעות</w:t>
            </w:r>
          </w:p>
          <w:p w14:paraId="464A63F6" w14:textId="77777777" w:rsidR="00E23CDB" w:rsidRDefault="00E23CDB" w:rsidP="00E23CDB">
            <w:pPr>
              <w:jc w:val="both"/>
              <w:rPr>
                <w:rFonts w:ascii="David" w:hAnsi="David"/>
                <w:noProof/>
                <w:szCs w:val="24"/>
                <w:rtl/>
              </w:rPr>
            </w:pPr>
          </w:p>
          <w:p w14:paraId="2EE9B374" w14:textId="77777777" w:rsidR="00E23CDB" w:rsidRPr="006D60B3" w:rsidRDefault="00E23CDB" w:rsidP="00E23CDB">
            <w:pPr>
              <w:spacing w:line="360" w:lineRule="auto"/>
              <w:jc w:val="both"/>
              <w:rPr>
                <w:rFonts w:ascii="David" w:hAnsi="David"/>
                <w:noProof/>
                <w:szCs w:val="24"/>
                <w:u w:val="single"/>
                <w:rtl/>
              </w:rPr>
            </w:pPr>
            <w:r w:rsidRPr="006D60B3">
              <w:rPr>
                <w:rFonts w:ascii="David" w:hAnsi="David" w:hint="cs"/>
                <w:noProof/>
                <w:szCs w:val="24"/>
                <w:u w:val="single"/>
                <w:rtl/>
              </w:rPr>
              <w:t xml:space="preserve">דוגמא </w:t>
            </w:r>
          </w:p>
          <w:p w14:paraId="56962FDF" w14:textId="7F133C92" w:rsidR="00E23CDB" w:rsidRDefault="00E23CDB" w:rsidP="001D5D42">
            <w:pPr>
              <w:spacing w:line="360" w:lineRule="auto"/>
              <w:jc w:val="both"/>
              <w:rPr>
                <w:rFonts w:ascii="David" w:hAnsi="David"/>
                <w:noProof/>
                <w:szCs w:val="24"/>
                <w:rtl/>
              </w:rPr>
            </w:pPr>
            <w:r w:rsidRPr="004C54B4">
              <w:rPr>
                <w:rFonts w:ascii="David" w:hAnsi="David" w:hint="cs"/>
                <w:noProof/>
                <w:szCs w:val="24"/>
                <w:rtl/>
              </w:rPr>
              <w:t xml:space="preserve">בהינתן וההצעה עם מספר מקומות החניה באתר הגדול ביותר עומדת על כ-500, וההצעה הבאה הגבוהה ביותר עומדת על כ- 250, הניקוד יקבע באופן הבא: ההצעה הראשונה תזכה במלוא הנקודות, </w:t>
            </w:r>
            <w:r w:rsidR="001D5D42">
              <w:rPr>
                <w:rFonts w:ascii="David" w:hAnsi="David" w:hint="cs"/>
                <w:noProof/>
                <w:szCs w:val="24"/>
                <w:rtl/>
              </w:rPr>
              <w:t>20</w:t>
            </w:r>
            <w:r>
              <w:rPr>
                <w:rFonts w:ascii="David" w:hAnsi="David" w:hint="cs"/>
                <w:noProof/>
                <w:szCs w:val="24"/>
                <w:rtl/>
              </w:rPr>
              <w:t>,</w:t>
            </w:r>
            <w:r w:rsidRPr="004C54B4">
              <w:rPr>
                <w:rFonts w:ascii="David" w:hAnsi="David" w:hint="cs"/>
                <w:noProof/>
                <w:szCs w:val="24"/>
                <w:rtl/>
              </w:rPr>
              <w:t xml:space="preserve"> וההצעה השניה תזכה ב-</w:t>
            </w:r>
            <w:r w:rsidR="001D5D42">
              <w:rPr>
                <w:rFonts w:ascii="David" w:hAnsi="David" w:hint="cs"/>
                <w:noProof/>
                <w:szCs w:val="24"/>
                <w:rtl/>
              </w:rPr>
              <w:t>10</w:t>
            </w:r>
            <w:r>
              <w:rPr>
                <w:rFonts w:ascii="David" w:hAnsi="David" w:hint="cs"/>
                <w:noProof/>
                <w:szCs w:val="24"/>
                <w:rtl/>
              </w:rPr>
              <w:t xml:space="preserve"> נקודות בהתאם לחישוב:</w:t>
            </w:r>
          </w:p>
          <w:p w14:paraId="5AB769D5" w14:textId="77EBD443" w:rsidR="00E23CDB" w:rsidRDefault="00E23CDB" w:rsidP="001D5D42">
            <w:pPr>
              <w:spacing w:line="360" w:lineRule="auto"/>
              <w:jc w:val="both"/>
              <w:rPr>
                <w:rFonts w:ascii="David" w:hAnsi="David"/>
                <w:noProof/>
                <w:szCs w:val="24"/>
                <w:rtl/>
              </w:rPr>
            </w:pPr>
            <w:r>
              <w:rPr>
                <w:rFonts w:ascii="David" w:hAnsi="David" w:hint="cs"/>
                <w:noProof/>
                <w:szCs w:val="24"/>
                <w:rtl/>
              </w:rPr>
              <w:t xml:space="preserve"> </w:t>
            </w:r>
            <w:r w:rsidRPr="004C54B4">
              <w:rPr>
                <w:rFonts w:ascii="David" w:hAnsi="David" w:hint="cs"/>
                <w:noProof/>
                <w:szCs w:val="24"/>
                <w:rtl/>
              </w:rPr>
              <w:t xml:space="preserve"> </w:t>
            </w:r>
            <w:r>
              <w:rPr>
                <w:rFonts w:ascii="David" w:hAnsi="David"/>
                <w:noProof/>
                <w:szCs w:val="24"/>
              </w:rPr>
              <w:t>*</w:t>
            </w:r>
            <w:r w:rsidRPr="004C54B4">
              <w:rPr>
                <w:rFonts w:ascii="David" w:hAnsi="David"/>
                <w:noProof/>
                <w:szCs w:val="24"/>
              </w:rPr>
              <w:t xml:space="preserve"> </w:t>
            </w:r>
            <m:oMath>
              <m:f>
                <m:fPr>
                  <m:ctrlPr>
                    <w:rPr>
                      <w:rFonts w:ascii="Cambria Math" w:hAnsi="Cambria Math"/>
                      <w:noProof/>
                      <w:szCs w:val="24"/>
                    </w:rPr>
                  </m:ctrlPr>
                </m:fPr>
                <m:num>
                  <m:r>
                    <m:rPr>
                      <m:sty m:val="p"/>
                    </m:rPr>
                    <w:rPr>
                      <w:rFonts w:ascii="Cambria Math" w:hAnsi="Cambria Math"/>
                      <w:noProof/>
                      <w:szCs w:val="24"/>
                    </w:rPr>
                    <m:t>250</m:t>
                  </m:r>
                </m:num>
                <m:den>
                  <m:r>
                    <w:rPr>
                      <w:rFonts w:ascii="Cambria Math" w:hAnsi="Cambria Math"/>
                      <w:noProof/>
                      <w:szCs w:val="24"/>
                    </w:rPr>
                    <m:t>500</m:t>
                  </m:r>
                </m:den>
              </m:f>
              <m:r>
                <w:rPr>
                  <w:rFonts w:ascii="Cambria Math" w:hAnsi="Cambria Math"/>
                  <w:noProof/>
                  <w:szCs w:val="24"/>
                </w:rPr>
                <m:t xml:space="preserve"> </m:t>
              </m:r>
            </m:oMath>
            <w:r>
              <w:rPr>
                <w:rFonts w:ascii="David" w:hAnsi="David" w:hint="cs"/>
                <w:noProof/>
                <w:szCs w:val="24"/>
                <w:rtl/>
              </w:rPr>
              <w:t>2</w:t>
            </w:r>
            <w:r w:rsidR="001D5D42">
              <w:rPr>
                <w:rFonts w:ascii="David" w:hAnsi="David" w:hint="cs"/>
                <w:noProof/>
                <w:szCs w:val="24"/>
                <w:rtl/>
              </w:rPr>
              <w:t>0</w:t>
            </w:r>
            <w:r>
              <w:rPr>
                <w:rFonts w:ascii="David" w:hAnsi="David" w:hint="cs"/>
                <w:noProof/>
                <w:szCs w:val="24"/>
                <w:rtl/>
              </w:rPr>
              <w:t xml:space="preserve"> = </w:t>
            </w:r>
            <w:r w:rsidR="001D5D42">
              <w:rPr>
                <w:rFonts w:ascii="David" w:hAnsi="David" w:hint="cs"/>
                <w:noProof/>
                <w:szCs w:val="24"/>
                <w:rtl/>
              </w:rPr>
              <w:t>10</w:t>
            </w:r>
          </w:p>
          <w:p w14:paraId="2B30092D" w14:textId="77777777" w:rsidR="00B544A2" w:rsidRDefault="00B544A2" w:rsidP="001D5D42">
            <w:pPr>
              <w:spacing w:line="360" w:lineRule="auto"/>
              <w:jc w:val="both"/>
              <w:rPr>
                <w:rFonts w:ascii="David" w:hAnsi="David"/>
                <w:noProof/>
                <w:szCs w:val="24"/>
              </w:rPr>
            </w:pPr>
          </w:p>
          <w:p w14:paraId="4963F8D4" w14:textId="39E68DAC" w:rsidR="00E23CDB" w:rsidRPr="004C54B4" w:rsidRDefault="00E23CDB" w:rsidP="001D5D42">
            <w:pPr>
              <w:spacing w:line="360" w:lineRule="auto"/>
              <w:jc w:val="both"/>
              <w:rPr>
                <w:rFonts w:ascii="David" w:hAnsi="David"/>
                <w:noProof/>
                <w:szCs w:val="24"/>
                <w:rtl/>
              </w:rPr>
            </w:pPr>
            <w:r>
              <w:rPr>
                <w:rFonts w:ascii="David" w:hAnsi="David" w:hint="cs"/>
                <w:noProof/>
                <w:szCs w:val="24"/>
                <w:rtl/>
              </w:rPr>
              <w:t>ב</w:t>
            </w:r>
            <w:r w:rsidRPr="004C54B4">
              <w:rPr>
                <w:rFonts w:ascii="David" w:hAnsi="David" w:hint="cs"/>
                <w:noProof/>
                <w:szCs w:val="24"/>
                <w:rtl/>
              </w:rPr>
              <w:t xml:space="preserve">. עד </w:t>
            </w:r>
            <w:r w:rsidR="001D5D42">
              <w:rPr>
                <w:rFonts w:ascii="David" w:hAnsi="David" w:hint="cs"/>
                <w:noProof/>
                <w:szCs w:val="24"/>
                <w:rtl/>
              </w:rPr>
              <w:t>20</w:t>
            </w:r>
            <w:r>
              <w:rPr>
                <w:rFonts w:ascii="David" w:eastAsiaTheme="minorEastAsia" w:hAnsi="David" w:hint="cs"/>
                <w:noProof/>
                <w:szCs w:val="24"/>
              </w:rPr>
              <w:t xml:space="preserve"> </w:t>
            </w:r>
            <w:r w:rsidRPr="004C54B4">
              <w:rPr>
                <w:rFonts w:ascii="David" w:hAnsi="David" w:hint="cs"/>
                <w:noProof/>
                <w:szCs w:val="24"/>
                <w:rtl/>
              </w:rPr>
              <w:t>נקודות לאתר יקבעו באמצעות דרוג גודל האתרים מהראשון ועד לאחרון, לפי גודל החניון, בפער</w:t>
            </w:r>
            <w:r>
              <w:rPr>
                <w:rFonts w:ascii="David" w:hAnsi="David" w:hint="cs"/>
                <w:noProof/>
                <w:szCs w:val="24"/>
                <w:rtl/>
              </w:rPr>
              <w:t xml:space="preserve"> ניקוד קבוע בין האתרים המוצעים:</w:t>
            </w:r>
          </w:p>
          <w:p w14:paraId="1B4DBECD" w14:textId="77777777" w:rsidR="00E23CDB" w:rsidRDefault="00E23CDB" w:rsidP="00E23CDB">
            <w:pPr>
              <w:jc w:val="both"/>
              <w:rPr>
                <w:rFonts w:ascii="David" w:hAnsi="David"/>
                <w:noProof/>
                <w:szCs w:val="24"/>
                <w:rtl/>
              </w:rPr>
            </w:pPr>
          </w:p>
          <w:p w14:paraId="109D7386" w14:textId="77777777" w:rsidR="00E23CDB" w:rsidRDefault="00E23CDB" w:rsidP="00E23CDB">
            <w:pPr>
              <w:spacing w:line="360" w:lineRule="auto"/>
              <w:jc w:val="both"/>
              <w:rPr>
                <w:rFonts w:ascii="David" w:hAnsi="David"/>
                <w:noProof/>
                <w:szCs w:val="24"/>
                <w:u w:val="single"/>
                <w:rtl/>
              </w:rPr>
            </w:pPr>
            <w:r w:rsidRPr="00926E31">
              <w:rPr>
                <w:rFonts w:ascii="David" w:hAnsi="David" w:hint="cs"/>
                <w:noProof/>
                <w:szCs w:val="24"/>
                <w:u w:val="single"/>
                <w:rtl/>
              </w:rPr>
              <w:t xml:space="preserve">דוגמא </w:t>
            </w:r>
          </w:p>
          <w:p w14:paraId="5CF6DEE8" w14:textId="78AA8E04" w:rsidR="00E23CDB" w:rsidRPr="00A5002F" w:rsidRDefault="00E23CDB" w:rsidP="001D5D42">
            <w:pPr>
              <w:spacing w:line="360" w:lineRule="auto"/>
              <w:jc w:val="both"/>
              <w:rPr>
                <w:rFonts w:ascii="David" w:hAnsi="David"/>
                <w:szCs w:val="24"/>
                <w14:textOutline w14:w="9525" w14:cap="rnd" w14:cmpd="sng" w14:algn="ctr">
                  <w14:noFill/>
                  <w14:prstDash w14:val="solid"/>
                  <w14:bevel/>
                </w14:textOutline>
              </w:rPr>
            </w:pPr>
            <w:r w:rsidRPr="004C54B4">
              <w:rPr>
                <w:rFonts w:ascii="David" w:hAnsi="David" w:hint="cs"/>
                <w:noProof/>
                <w:szCs w:val="24"/>
                <w:rtl/>
              </w:rPr>
              <w:t>בהינתן וישנם 3 אתרים, האחד עם מקום ל- 500 רכבים, השני עם מקום ל-300 רכבים, והשלישי עם מקום ל-200 רכבים, הניקוד יקבע באופן הבא: האתר הראשון יזכה ב-</w:t>
            </w:r>
            <w:r>
              <w:rPr>
                <w:rFonts w:ascii="David" w:hAnsi="David" w:hint="cs"/>
                <w:noProof/>
                <w:szCs w:val="24"/>
                <w:rtl/>
              </w:rPr>
              <w:t>2</w:t>
            </w:r>
            <w:r w:rsidR="001D5D42">
              <w:rPr>
                <w:rFonts w:ascii="David" w:hAnsi="David" w:hint="cs"/>
                <w:noProof/>
                <w:szCs w:val="24"/>
                <w:rtl/>
              </w:rPr>
              <w:t>0</w:t>
            </w:r>
            <w:r w:rsidRPr="004C54B4">
              <w:rPr>
                <w:rFonts w:ascii="David" w:hAnsi="David" w:hint="cs"/>
                <w:noProof/>
                <w:szCs w:val="24"/>
                <w:rtl/>
              </w:rPr>
              <w:t xml:space="preserve"> נקודות, האתר השני יזכה ב-</w:t>
            </w:r>
            <w:r>
              <w:rPr>
                <w:rFonts w:ascii="David" w:hAnsi="David" w:hint="cs"/>
                <w:noProof/>
                <w:szCs w:val="24"/>
                <w:rtl/>
              </w:rPr>
              <w:t xml:space="preserve">           </w:t>
            </w:r>
            <w:r w:rsidRPr="004C54B4">
              <w:rPr>
                <w:rFonts w:ascii="David" w:hAnsi="David" w:hint="cs"/>
                <w:noProof/>
                <w:szCs w:val="24"/>
                <w:rtl/>
              </w:rPr>
              <w:t xml:space="preserve"> (</w:t>
            </w:r>
            <m:oMath>
              <m:r>
                <w:rPr>
                  <w:rFonts w:ascii="Cambria Math" w:hAnsi="Cambria Math"/>
                  <w:noProof/>
                  <w:szCs w:val="24"/>
                </w:rPr>
                <m:t xml:space="preserve">20- </m:t>
              </m:r>
              <m:f>
                <m:fPr>
                  <m:ctrlPr>
                    <w:rPr>
                      <w:rFonts w:ascii="Cambria Math" w:hAnsi="Cambria Math"/>
                      <w:i/>
                      <w:noProof/>
                      <w:szCs w:val="24"/>
                    </w:rPr>
                  </m:ctrlPr>
                </m:fPr>
                <m:num>
                  <m:r>
                    <w:rPr>
                      <w:rFonts w:ascii="Cambria Math" w:hAnsi="Cambria Math"/>
                      <w:noProof/>
                      <w:szCs w:val="24"/>
                    </w:rPr>
                    <m:t>20</m:t>
                  </m:r>
                </m:num>
                <m:den>
                  <m:r>
                    <w:rPr>
                      <w:rFonts w:ascii="Cambria Math" w:hAnsi="Cambria Math"/>
                      <w:noProof/>
                      <w:szCs w:val="24"/>
                    </w:rPr>
                    <m:t>3</m:t>
                  </m:r>
                </m:den>
              </m:f>
            </m:oMath>
            <w:r w:rsidRPr="004C54B4">
              <w:rPr>
                <w:rFonts w:ascii="David" w:hAnsi="David" w:hint="cs"/>
                <w:noProof/>
                <w:szCs w:val="24"/>
                <w:rtl/>
              </w:rPr>
              <w:t>)</w:t>
            </w:r>
            <w:r>
              <w:rPr>
                <w:rFonts w:ascii="David" w:hAnsi="David" w:hint="cs"/>
                <w:noProof/>
                <w:szCs w:val="24"/>
              </w:rPr>
              <w:t xml:space="preserve"> </w:t>
            </w:r>
            <w:r>
              <w:rPr>
                <w:rFonts w:ascii="David" w:hAnsi="David" w:hint="cs"/>
                <w:noProof/>
                <w:szCs w:val="24"/>
                <w:rtl/>
              </w:rPr>
              <w:t xml:space="preserve">נקודות, </w:t>
            </w:r>
            <w:r w:rsidRPr="004C54B4">
              <w:rPr>
                <w:rFonts w:ascii="David" w:hAnsi="David" w:hint="cs"/>
                <w:noProof/>
                <w:szCs w:val="24"/>
                <w:rtl/>
              </w:rPr>
              <w:t>והאתר השלישי יזכה ב</w:t>
            </w:r>
            <w:r>
              <w:rPr>
                <w:rFonts w:ascii="David" w:hAnsi="David" w:hint="cs"/>
                <w:noProof/>
                <w:szCs w:val="24"/>
                <w:rtl/>
              </w:rPr>
              <w:t>-</w:t>
            </w:r>
            <w:r>
              <w:rPr>
                <w:rFonts w:ascii="David" w:hAnsi="David" w:hint="cs"/>
                <w:noProof/>
                <w:szCs w:val="24"/>
              </w:rPr>
              <w:t xml:space="preserve">  </w:t>
            </w:r>
            <w:r w:rsidRPr="004C54B4">
              <w:rPr>
                <w:rFonts w:ascii="David" w:hAnsi="David" w:hint="cs"/>
                <w:noProof/>
                <w:szCs w:val="24"/>
                <w:rtl/>
              </w:rPr>
              <w:t xml:space="preserve"> (</w:t>
            </w:r>
            <m:oMath>
              <m:r>
                <w:rPr>
                  <w:rFonts w:ascii="Cambria Math" w:hAnsi="Cambria Math"/>
                  <w:noProof/>
                  <w:szCs w:val="24"/>
                </w:rPr>
                <m:t>20-2*</m:t>
              </m:r>
              <m:f>
                <m:fPr>
                  <m:ctrlPr>
                    <w:rPr>
                      <w:rFonts w:ascii="Cambria Math" w:hAnsi="Cambria Math"/>
                      <w:i/>
                      <w:noProof/>
                      <w:szCs w:val="24"/>
                    </w:rPr>
                  </m:ctrlPr>
                </m:fPr>
                <m:num>
                  <m:r>
                    <m:rPr>
                      <m:sty m:val="p"/>
                    </m:rPr>
                    <w:rPr>
                      <w:rFonts w:ascii="Cambria Math" w:hAnsi="Cambria Math"/>
                      <w:noProof/>
                      <w:szCs w:val="24"/>
                    </w:rPr>
                    <m:t>20</m:t>
                  </m:r>
                </m:num>
                <m:den>
                  <m:r>
                    <w:rPr>
                      <w:rFonts w:ascii="Cambria Math" w:hAnsi="Cambria Math"/>
                      <w:noProof/>
                      <w:szCs w:val="24"/>
                    </w:rPr>
                    <m:t>3</m:t>
                  </m:r>
                </m:den>
              </m:f>
            </m:oMath>
            <w:r w:rsidRPr="004C54B4">
              <w:rPr>
                <w:rFonts w:ascii="David" w:hAnsi="David" w:hint="cs"/>
                <w:noProof/>
                <w:szCs w:val="24"/>
                <w:rtl/>
              </w:rPr>
              <w:t>)</w:t>
            </w:r>
            <w:r>
              <w:rPr>
                <w:rFonts w:ascii="David" w:hAnsi="David" w:hint="cs"/>
                <w:noProof/>
                <w:szCs w:val="24"/>
              </w:rPr>
              <w:t xml:space="preserve"> </w:t>
            </w:r>
            <w:r>
              <w:rPr>
                <w:rFonts w:ascii="David" w:hAnsi="David" w:hint="cs"/>
                <w:noProof/>
                <w:szCs w:val="24"/>
                <w:rtl/>
              </w:rPr>
              <w:t>נקודות.</w:t>
            </w:r>
          </w:p>
        </w:tc>
        <w:tc>
          <w:tcPr>
            <w:tcW w:w="1277" w:type="dxa"/>
          </w:tcPr>
          <w:p w14:paraId="05D256DB" w14:textId="68CC86EC" w:rsidR="00E23CDB" w:rsidRPr="00A5002F" w:rsidRDefault="001D5D42" w:rsidP="00E23CDB">
            <w:pPr>
              <w:spacing w:line="360" w:lineRule="auto"/>
              <w:ind w:left="62"/>
              <w:contextualSpacing/>
              <w:jc w:val="center"/>
              <w:rPr>
                <w:rFonts w:ascii="David" w:hAnsi="David"/>
                <w:szCs w:val="24"/>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40</w:t>
            </w:r>
          </w:p>
        </w:tc>
      </w:tr>
      <w:tr w:rsidR="00715D79" w:rsidRPr="00A5002F" w14:paraId="719B1827" w14:textId="77777777" w:rsidTr="002A747E">
        <w:trPr>
          <w:cantSplit/>
          <w:trHeight w:val="701"/>
        </w:trPr>
        <w:tc>
          <w:tcPr>
            <w:tcW w:w="1748" w:type="dxa"/>
          </w:tcPr>
          <w:p w14:paraId="09CC18A0" w14:textId="25FDADE7" w:rsidR="00715D79" w:rsidRPr="00A5002F"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3.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715D79" w:rsidRPr="00A5002F" w:rsidDel="002C3946" w:rsidRDefault="00715D79" w:rsidP="00715D79">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333AB2AA" w14:textId="61585C4E" w:rsidR="00715D79" w:rsidRPr="00A5002F" w:rsidRDefault="00715D79" w:rsidP="00715D79">
            <w:pPr>
              <w:spacing w:line="360" w:lineRule="auto"/>
              <w:jc w:val="both"/>
              <w:rPr>
                <w:rFonts w:ascii="David" w:hAnsi="David"/>
                <w:szCs w:val="24"/>
                <w:rtl/>
                <w14:textOutline w14:w="9525" w14:cap="rnd" w14:cmpd="sng" w14:algn="ctr">
                  <w14:noFill/>
                  <w14:prstDash w14:val="solid"/>
                  <w14:bevel/>
                </w14:textOutline>
              </w:rPr>
            </w:pPr>
            <w:r w:rsidRPr="004C54B4">
              <w:rPr>
                <w:rFonts w:ascii="David" w:hAnsi="David" w:hint="cs"/>
                <w:noProof/>
                <w:szCs w:val="24"/>
                <w:rtl/>
              </w:rPr>
              <w:t xml:space="preserve">המשרד רשאי לתת </w:t>
            </w:r>
            <w:r>
              <w:rPr>
                <w:rFonts w:ascii="David" w:hAnsi="David" w:hint="cs"/>
                <w:noProof/>
                <w:szCs w:val="24"/>
                <w:rtl/>
              </w:rPr>
              <w:t>ניקוד נוסף</w:t>
            </w:r>
            <w:r w:rsidRPr="004C54B4">
              <w:rPr>
                <w:rFonts w:ascii="David" w:hAnsi="David" w:hint="cs"/>
                <w:noProof/>
                <w:szCs w:val="24"/>
                <w:rtl/>
              </w:rPr>
              <w:t xml:space="preserve"> של עד </w:t>
            </w:r>
            <w:r>
              <w:rPr>
                <w:rFonts w:ascii="David" w:hAnsi="David" w:hint="cs"/>
                <w:noProof/>
                <w:szCs w:val="24"/>
                <w:rtl/>
              </w:rPr>
              <w:t xml:space="preserve">5 </w:t>
            </w:r>
            <w:r w:rsidRPr="004C54B4">
              <w:rPr>
                <w:rFonts w:ascii="David" w:hAnsi="David" w:hint="cs"/>
                <w:noProof/>
                <w:szCs w:val="24"/>
                <w:rtl/>
              </w:rPr>
              <w:t>נקודות לאתר, בהתאם למיקום ולפרי</w:t>
            </w:r>
            <w:r>
              <w:rPr>
                <w:rFonts w:ascii="David" w:hAnsi="David" w:hint="cs"/>
                <w:noProof/>
                <w:szCs w:val="24"/>
                <w:rtl/>
              </w:rPr>
              <w:t>ש</w:t>
            </w:r>
            <w:r w:rsidRPr="004C54B4">
              <w:rPr>
                <w:rFonts w:ascii="David" w:hAnsi="David" w:hint="cs"/>
                <w:noProof/>
                <w:szCs w:val="24"/>
                <w:rtl/>
              </w:rPr>
              <w:t>ה גיאורפית, לפי שיק</w:t>
            </w:r>
            <w:r>
              <w:rPr>
                <w:rFonts w:ascii="David" w:hAnsi="David" w:hint="cs"/>
                <w:noProof/>
                <w:szCs w:val="24"/>
                <w:rtl/>
              </w:rPr>
              <w:t>ו</w:t>
            </w:r>
            <w:r w:rsidRPr="004C54B4">
              <w:rPr>
                <w:rFonts w:ascii="David" w:hAnsi="David" w:hint="cs"/>
                <w:noProof/>
                <w:szCs w:val="24"/>
                <w:rtl/>
              </w:rPr>
              <w:t xml:space="preserve">ל דעתו הבלעדי וללא חובת הנמקה. </w:t>
            </w:r>
          </w:p>
        </w:tc>
        <w:tc>
          <w:tcPr>
            <w:tcW w:w="1277" w:type="dxa"/>
          </w:tcPr>
          <w:p w14:paraId="6DE50264" w14:textId="77777777" w:rsidR="00715D79" w:rsidRPr="00A5002F"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715D79" w:rsidRPr="00A5002F" w:rsidRDefault="00715D79" w:rsidP="00715D79">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715D79" w:rsidRPr="00A5002F" w14:paraId="07EE6958" w14:textId="77777777" w:rsidTr="005778D9">
        <w:trPr>
          <w:cantSplit/>
          <w:trHeight w:val="350"/>
        </w:trPr>
        <w:tc>
          <w:tcPr>
            <w:tcW w:w="1748" w:type="dxa"/>
            <w:vAlign w:val="center"/>
          </w:tcPr>
          <w:p w14:paraId="58424D45" w14:textId="2E72F76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ללא בונוס</w:t>
            </w:r>
          </w:p>
        </w:tc>
        <w:tc>
          <w:tcPr>
            <w:tcW w:w="6236" w:type="dxa"/>
            <w:vAlign w:val="center"/>
          </w:tcPr>
          <w:p w14:paraId="029B4050"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715D79" w:rsidRPr="00A5002F" w14:paraId="1080CC12" w14:textId="77777777" w:rsidTr="005778D9">
        <w:trPr>
          <w:cantSplit/>
          <w:trHeight w:val="404"/>
        </w:trPr>
        <w:tc>
          <w:tcPr>
            <w:tcW w:w="1748" w:type="dxa"/>
            <w:vAlign w:val="center"/>
          </w:tcPr>
          <w:p w14:paraId="1C9CF18F" w14:textId="428A4DB8" w:rsidR="00715D79" w:rsidRDefault="00715D79" w:rsidP="00715D79">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סה''כ עם בונוס</w:t>
            </w:r>
          </w:p>
        </w:tc>
        <w:tc>
          <w:tcPr>
            <w:tcW w:w="6236" w:type="dxa"/>
            <w:vAlign w:val="center"/>
          </w:tcPr>
          <w:p w14:paraId="4BEBB0BF" w14:textId="77777777" w:rsidR="00715D79" w:rsidRPr="00A5002F" w:rsidRDefault="00715D79" w:rsidP="00715D7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42BB13DB" w:rsidR="00715D79" w:rsidRPr="00F15F2A" w:rsidRDefault="00715D79" w:rsidP="00715D7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681B24D9" w14:textId="77777777" w:rsidR="00285A9B" w:rsidRDefault="00285A9B" w:rsidP="00285A9B">
      <w:pPr>
        <w:pStyle w:val="af5"/>
        <w:spacing w:line="360" w:lineRule="auto"/>
        <w:ind w:left="792"/>
        <w:outlineLvl w:val="0"/>
        <w:rPr>
          <w:rFonts w:asciiTheme="majorBidi" w:hAnsiTheme="majorBidi"/>
          <w:szCs w:val="24"/>
          <w:rtl/>
        </w:rPr>
      </w:pPr>
    </w:p>
    <w:p w14:paraId="7033A1B3" w14:textId="7F80D9FF" w:rsidR="00B972EB" w:rsidRDefault="00B972EB" w:rsidP="00285A9B">
      <w:pPr>
        <w:pStyle w:val="af5"/>
        <w:spacing w:line="360" w:lineRule="auto"/>
        <w:ind w:left="792"/>
        <w:outlineLvl w:val="0"/>
        <w:rPr>
          <w:rFonts w:asciiTheme="majorBidi" w:hAnsiTheme="majorBidi"/>
          <w:szCs w:val="24"/>
          <w:rtl/>
        </w:rPr>
      </w:pPr>
    </w:p>
    <w:p w14:paraId="284523F3" w14:textId="77777777" w:rsidR="00B972EB" w:rsidRDefault="00B972EB" w:rsidP="00285A9B">
      <w:pPr>
        <w:pStyle w:val="af5"/>
        <w:spacing w:line="360" w:lineRule="auto"/>
        <w:ind w:left="792"/>
        <w:outlineLvl w:val="0"/>
        <w:rPr>
          <w:rFonts w:asciiTheme="majorBidi" w:hAnsiTheme="majorBidi"/>
          <w:szCs w:val="24"/>
          <w:rtl/>
        </w:rPr>
      </w:pPr>
    </w:p>
    <w:p w14:paraId="6EB68B17" w14:textId="77777777" w:rsidR="00B972EB" w:rsidRPr="00285A9B" w:rsidRDefault="00B972EB" w:rsidP="00285A9B">
      <w:pPr>
        <w:pStyle w:val="af5"/>
        <w:spacing w:line="360" w:lineRule="auto"/>
        <w:ind w:left="792"/>
        <w:outlineLvl w:val="0"/>
        <w:rPr>
          <w:rFonts w:asciiTheme="majorBidi" w:hAnsiTheme="majorBidi"/>
          <w:szCs w:val="24"/>
          <w:rtl/>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הגשת ההצעות</w:t>
      </w:r>
    </w:p>
    <w:p w14:paraId="016AF447" w14:textId="3C7CA681" w:rsidR="0041629A" w:rsidRPr="0041629A" w:rsidRDefault="0041629A" w:rsidP="004F0B05">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4F0B05" w:rsidRPr="004F0B05">
        <w:rPr>
          <w:color w:val="1F497D"/>
          <w:rtl/>
          <w:lang w:eastAsia="en-US"/>
        </w:rPr>
        <w:t xml:space="preserve"> </w:t>
      </w:r>
      <w:hyperlink r:id="rId15" w:history="1">
        <w:r w:rsidR="004F0B05" w:rsidRPr="004F0B05">
          <w:rPr>
            <w:rStyle w:val="Hyperlink"/>
            <w:rFonts w:asciiTheme="majorBidi" w:hAnsiTheme="majorBidi"/>
            <w:szCs w:val="24"/>
          </w:rPr>
          <w:t>https://www.gov.il/he/Departments/publications/Call_for_bids/tender_115_18</w:t>
        </w:r>
      </w:hyperlink>
      <w:r w:rsidRPr="0041629A">
        <w:rPr>
          <w:rFonts w:asciiTheme="majorBidi" w:hAnsiTheme="majorBidi"/>
          <w:szCs w:val="24"/>
          <w:rtl/>
        </w:rPr>
        <w:t xml:space="preserve">). </w:t>
      </w:r>
      <w:r w:rsidRPr="00D2204D">
        <w:rPr>
          <w:rFonts w:asciiTheme="majorBidi" w:hAnsiTheme="majorBidi"/>
          <w:b/>
          <w:bCs/>
          <w:szCs w:val="24"/>
          <w:rtl/>
        </w:rPr>
        <w:t xml:space="preserve">הטופס יהיה זמין החל מיום </w:t>
      </w:r>
      <w:r w:rsidR="00503164" w:rsidRPr="00D2204D">
        <w:rPr>
          <w:rFonts w:asciiTheme="majorBidi" w:hAnsiTheme="majorBidi" w:hint="cs"/>
          <w:b/>
          <w:bCs/>
          <w:szCs w:val="24"/>
          <w:rtl/>
        </w:rPr>
        <w:t xml:space="preserve">10/12/18 </w:t>
      </w:r>
      <w:r w:rsidRPr="00D2204D">
        <w:rPr>
          <w:rFonts w:asciiTheme="majorBidi" w:hAnsiTheme="majorBidi" w:hint="eastAsia"/>
          <w:b/>
          <w:bCs/>
          <w:szCs w:val="24"/>
          <w:rtl/>
        </w:rPr>
        <w:t>ועד</w:t>
      </w:r>
      <w:r w:rsidRPr="00D2204D">
        <w:rPr>
          <w:rFonts w:asciiTheme="majorBidi" w:hAnsiTheme="majorBidi"/>
          <w:b/>
          <w:bCs/>
          <w:szCs w:val="24"/>
          <w:rtl/>
        </w:rPr>
        <w:t xml:space="preserve"> למועד </w:t>
      </w:r>
      <w:r w:rsidR="00EB6387">
        <w:rPr>
          <w:rFonts w:asciiTheme="majorBidi" w:hAnsiTheme="majorBidi" w:hint="cs"/>
          <w:b/>
          <w:bCs/>
          <w:szCs w:val="24"/>
          <w:rtl/>
        </w:rPr>
        <w:t>17</w:t>
      </w:r>
      <w:r w:rsidR="00EA5ABD" w:rsidRPr="00D2204D">
        <w:rPr>
          <w:rFonts w:asciiTheme="majorBidi" w:hAnsiTheme="majorBidi" w:hint="cs"/>
          <w:b/>
          <w:bCs/>
          <w:szCs w:val="24"/>
          <w:rtl/>
        </w:rPr>
        <w:t>/</w:t>
      </w:r>
      <w:r w:rsidR="00EB6387">
        <w:rPr>
          <w:rFonts w:asciiTheme="majorBidi" w:hAnsiTheme="majorBidi" w:hint="cs"/>
          <w:b/>
          <w:bCs/>
          <w:szCs w:val="24"/>
          <w:rtl/>
        </w:rPr>
        <w:t>2</w:t>
      </w:r>
      <w:r w:rsidR="00EA5ABD" w:rsidRPr="00D2204D">
        <w:rPr>
          <w:rFonts w:asciiTheme="majorBidi" w:hAnsiTheme="majorBidi" w:hint="cs"/>
          <w:b/>
          <w:bCs/>
          <w:szCs w:val="24"/>
          <w:rtl/>
        </w:rPr>
        <w:t>/19</w:t>
      </w:r>
      <w:r w:rsidR="00EA5ABD" w:rsidRPr="00D2204D">
        <w:rPr>
          <w:rFonts w:asciiTheme="majorBidi" w:hAnsiTheme="majorBidi"/>
          <w:b/>
          <w:bCs/>
          <w:szCs w:val="24"/>
        </w:rPr>
        <w:t xml:space="preserve"> </w:t>
      </w:r>
      <w:r w:rsidRPr="00D2204D">
        <w:rPr>
          <w:rFonts w:asciiTheme="majorBidi" w:hAnsiTheme="majorBidi" w:hint="eastAsia"/>
          <w:b/>
          <w:bCs/>
          <w:szCs w:val="24"/>
          <w:rtl/>
        </w:rPr>
        <w:t>בשעה</w:t>
      </w:r>
      <w:r w:rsidRPr="00D2204D">
        <w:rPr>
          <w:rFonts w:asciiTheme="majorBidi" w:hAnsiTheme="majorBidi"/>
          <w:b/>
          <w:bCs/>
          <w:szCs w:val="24"/>
          <w:rtl/>
        </w:rPr>
        <w:t xml:space="preserve"> 14:00</w:t>
      </w:r>
      <w:r w:rsidRPr="0041629A">
        <w:rPr>
          <w:rFonts w:asciiTheme="majorBidi" w:hAnsiTheme="majorBidi"/>
          <w:szCs w:val="24"/>
          <w:rtl/>
        </w:rPr>
        <w:t xml:space="preserve">. </w:t>
      </w:r>
      <w:r w:rsidRPr="0041629A">
        <w:rPr>
          <w:rFonts w:asciiTheme="majorBidi" w:hAnsiTheme="majorBidi" w:hint="eastAsia"/>
          <w:szCs w:val="24"/>
          <w:rtl/>
        </w:rPr>
        <w:t>הצעה</w:t>
      </w:r>
      <w:r w:rsidRPr="0041629A">
        <w:rPr>
          <w:rFonts w:asciiTheme="majorBidi" w:hAnsiTheme="majorBidi"/>
          <w:szCs w:val="24"/>
          <w:rtl/>
        </w:rPr>
        <w:t xml:space="preserve"> </w:t>
      </w:r>
      <w:r w:rsidRPr="0041629A">
        <w:rPr>
          <w:rFonts w:asciiTheme="majorBidi" w:hAnsiTheme="majorBidi" w:hint="eastAsia"/>
          <w:szCs w:val="24"/>
          <w:rtl/>
        </w:rPr>
        <w:t>שתתקבל</w:t>
      </w:r>
      <w:r w:rsidRPr="0041629A">
        <w:rPr>
          <w:rFonts w:asciiTheme="majorBidi" w:hAnsiTheme="majorBidi"/>
          <w:szCs w:val="24"/>
          <w:rtl/>
        </w:rPr>
        <w:t xml:space="preserve"> </w:t>
      </w:r>
      <w:r w:rsidRPr="0041629A">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קומסיין</w:t>
      </w:r>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6"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7"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74A3A2D8"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00FAEBF4" w14:textId="20AB9D0F" w:rsidR="001B6B8C" w:rsidRDefault="001B6B8C"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5D619A">
        <w:rPr>
          <w:rFonts w:asciiTheme="majorBidi" w:hAnsiTheme="majorBidi" w:hint="cs"/>
          <w:szCs w:val="24"/>
          <w:rtl/>
        </w:rPr>
        <w:t>יובהר כי בחתימתו הדיגיטלית מתחייב מגיש ההצעה לאמור בהצעתו.</w:t>
      </w:r>
    </w:p>
    <w:p w14:paraId="20D34CF9" w14:textId="7DC28CC1" w:rsidR="001B6B8C" w:rsidRDefault="004663B6" w:rsidP="001B6B8C">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1B6B8C">
        <w:rPr>
          <w:rFonts w:asciiTheme="majorBidi" w:hAnsiTheme="majorBidi" w:hint="cs"/>
          <w:szCs w:val="24"/>
          <w:rtl/>
        </w:rPr>
        <w:t>יובהר כי לא ניתן לעשות שינוי בהצעה לאחר שליחת ההצעה החתומה.</w:t>
      </w:r>
    </w:p>
    <w:p w14:paraId="5453226F" w14:textId="77777777" w:rsidR="00404F3E" w:rsidRPr="00404F3E" w:rsidRDefault="00404F3E" w:rsidP="00404F3E">
      <w:pPr>
        <w:spacing w:line="360" w:lineRule="auto"/>
        <w:jc w:val="both"/>
        <w:outlineLvl w:val="0"/>
        <w:rPr>
          <w:rFonts w:asciiTheme="majorBidi" w:hAnsiTheme="majorBidi"/>
          <w:szCs w:val="24"/>
          <w:rtl/>
        </w:rPr>
      </w:pPr>
    </w:p>
    <w:p w14:paraId="22F30300" w14:textId="2C38318A" w:rsidR="00D22A8D" w:rsidRPr="00314B9E" w:rsidRDefault="001053DA"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1053DA">
        <w:rPr>
          <w:rFonts w:asciiTheme="majorBidi" w:hAnsiTheme="majorBidi" w:hint="cs"/>
          <w:b/>
          <w:bCs/>
          <w:sz w:val="28"/>
          <w:szCs w:val="28"/>
          <w:rtl/>
        </w:rPr>
        <w:t xml:space="preserve"> </w:t>
      </w:r>
      <w:r w:rsidR="009432DE">
        <w:rPr>
          <w:rFonts w:asciiTheme="majorBidi" w:hAnsiTheme="majorBidi" w:hint="cs"/>
          <w:b/>
          <w:bCs/>
          <w:sz w:val="28"/>
          <w:szCs w:val="28"/>
          <w:u w:val="single"/>
          <w:rtl/>
        </w:rPr>
        <w:t>הליך שאלות ובקשות להבהרות</w:t>
      </w:r>
    </w:p>
    <w:p w14:paraId="19DBD6B4" w14:textId="77FC4A8B" w:rsidR="001C7CB6" w:rsidRPr="001C7CB6" w:rsidRDefault="001C7CB6" w:rsidP="00C4554C">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 xml:space="preserve">ניתן להגיש שאלות ובקשות להבהרות בקשר </w:t>
      </w:r>
      <w:r w:rsidRPr="001C7CB6">
        <w:rPr>
          <w:rFonts w:asciiTheme="majorBidi" w:hAnsiTheme="majorBidi" w:hint="cs"/>
          <w:szCs w:val="24"/>
          <w:rtl/>
        </w:rPr>
        <w:t>לקול קורא</w:t>
      </w:r>
      <w:r w:rsidRPr="001C7CB6">
        <w:rPr>
          <w:rFonts w:asciiTheme="majorBidi" w:hAnsiTheme="majorBidi"/>
          <w:szCs w:val="24"/>
          <w:rtl/>
        </w:rPr>
        <w:t xml:space="preserve"> זה, עד לתאריך </w:t>
      </w:r>
      <w:r w:rsidR="00C4554C">
        <w:rPr>
          <w:rFonts w:asciiTheme="majorBidi" w:hAnsiTheme="majorBidi" w:hint="cs"/>
          <w:szCs w:val="24"/>
          <w:rtl/>
        </w:rPr>
        <w:t>13/12/18 בשעה 14:00.</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8"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1E73B318" w:rsidR="006A69C1" w:rsidRPr="006A69C1" w:rsidRDefault="006A69C1" w:rsidP="00B77F2E">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t xml:space="preserve">ריכוז השאלות והתשובות יפורסמו באתר הרכש הממשלתי ובאתר האינטרנט של המשרד החל </w:t>
      </w:r>
      <w:r w:rsidR="00B77F2E">
        <w:rPr>
          <w:rFonts w:asciiTheme="majorBidi" w:hAnsiTheme="majorBidi" w:hint="cs"/>
          <w:szCs w:val="24"/>
          <w:rtl/>
        </w:rPr>
        <w:t>מיום 15/01/19</w:t>
      </w:r>
      <w:r w:rsidRPr="006A69C1">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66EE18FF" w14:textId="080E810A" w:rsidR="00C51527" w:rsidRPr="001D7996" w:rsidRDefault="006A69C1" w:rsidP="001D799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lastRenderedPageBreak/>
        <w:t>המשרד שומר לעצמו את הזכות להימנע מלהשיב לגופה של שאלה אם ימצא כי מתן מענה לשאלה עלול לסכל או לפגוע בהליך המכרז או בתכליתו.</w:t>
      </w: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0C891377" w14:textId="2FE69BEE" w:rsidR="00FF383D" w:rsidRDefault="008D3AAE" w:rsidP="009D46AA">
      <w:pPr>
        <w:spacing w:line="360" w:lineRule="auto"/>
        <w:ind w:left="681"/>
        <w:jc w:val="center"/>
        <w:rPr>
          <w:rFonts w:asciiTheme="majorBidi" w:hAnsiTheme="majorBidi"/>
          <w:b/>
          <w:bCs/>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bookmarkStart w:id="4" w:name="_Toc285980546"/>
      <w:bookmarkStart w:id="5" w:name="_Toc288647182"/>
      <w:bookmarkStart w:id="6" w:name="_Toc324232052"/>
    </w:p>
    <w:p w14:paraId="3A001306" w14:textId="77777777" w:rsidR="009D46AA" w:rsidRDefault="009D46AA" w:rsidP="009D46AA">
      <w:pPr>
        <w:spacing w:line="360" w:lineRule="auto"/>
        <w:ind w:left="681"/>
        <w:jc w:val="center"/>
        <w:rPr>
          <w:rFonts w:asciiTheme="majorBidi" w:hAnsiTheme="majorBidi"/>
          <w:b/>
          <w:bCs/>
          <w:szCs w:val="24"/>
          <w:rtl/>
        </w:rPr>
      </w:pPr>
    </w:p>
    <w:p w14:paraId="3CF8CFA1" w14:textId="77777777" w:rsidR="009D46AA" w:rsidRDefault="009D46AA" w:rsidP="009D46AA">
      <w:pPr>
        <w:spacing w:line="360" w:lineRule="auto"/>
        <w:ind w:left="681"/>
        <w:jc w:val="center"/>
        <w:rPr>
          <w:rFonts w:asciiTheme="majorBidi" w:hAnsiTheme="majorBidi"/>
          <w:b/>
          <w:bCs/>
          <w:szCs w:val="24"/>
          <w:rtl/>
        </w:rPr>
      </w:pPr>
    </w:p>
    <w:p w14:paraId="5AAA30BE" w14:textId="77777777" w:rsidR="009D46AA" w:rsidRDefault="009D46AA" w:rsidP="009D46AA">
      <w:pPr>
        <w:spacing w:line="360" w:lineRule="auto"/>
        <w:ind w:left="681"/>
        <w:jc w:val="center"/>
        <w:rPr>
          <w:rFonts w:asciiTheme="majorBidi" w:hAnsiTheme="majorBidi"/>
          <w:b/>
          <w:bCs/>
          <w:szCs w:val="24"/>
          <w:rtl/>
        </w:rPr>
      </w:pPr>
    </w:p>
    <w:p w14:paraId="0A3CC347" w14:textId="77777777" w:rsidR="009D46AA" w:rsidRDefault="009D46AA" w:rsidP="009D46AA">
      <w:pPr>
        <w:spacing w:line="360" w:lineRule="auto"/>
        <w:ind w:left="681"/>
        <w:jc w:val="center"/>
        <w:rPr>
          <w:rFonts w:asciiTheme="majorBidi" w:hAnsiTheme="majorBidi"/>
          <w:b/>
          <w:bCs/>
          <w:szCs w:val="24"/>
          <w:rtl/>
        </w:rPr>
      </w:pPr>
    </w:p>
    <w:p w14:paraId="269D40FB" w14:textId="77777777" w:rsidR="009D46AA" w:rsidRDefault="009D46AA" w:rsidP="009D46AA">
      <w:pPr>
        <w:spacing w:line="360" w:lineRule="auto"/>
        <w:ind w:left="681"/>
        <w:jc w:val="center"/>
        <w:rPr>
          <w:rFonts w:asciiTheme="majorBidi" w:hAnsiTheme="majorBidi"/>
          <w:b/>
          <w:bCs/>
          <w:szCs w:val="24"/>
          <w:rtl/>
        </w:rPr>
      </w:pPr>
    </w:p>
    <w:p w14:paraId="46EDBF33" w14:textId="77777777" w:rsidR="009D46AA" w:rsidRDefault="009D46AA" w:rsidP="009D46AA">
      <w:pPr>
        <w:spacing w:line="360" w:lineRule="auto"/>
        <w:ind w:left="681"/>
        <w:jc w:val="center"/>
        <w:rPr>
          <w:rFonts w:asciiTheme="majorBidi" w:hAnsiTheme="majorBidi"/>
          <w:b/>
          <w:bCs/>
          <w:szCs w:val="24"/>
          <w:rtl/>
        </w:rPr>
      </w:pPr>
    </w:p>
    <w:p w14:paraId="3531AD05" w14:textId="77777777" w:rsidR="009D46AA" w:rsidRDefault="009D46AA" w:rsidP="009D46AA">
      <w:pPr>
        <w:spacing w:line="360" w:lineRule="auto"/>
        <w:ind w:left="681"/>
        <w:jc w:val="center"/>
        <w:rPr>
          <w:rFonts w:asciiTheme="majorBidi" w:hAnsiTheme="majorBidi"/>
          <w:b/>
          <w:bCs/>
          <w:szCs w:val="24"/>
          <w:rtl/>
        </w:rPr>
      </w:pPr>
    </w:p>
    <w:p w14:paraId="1FA6BEC9" w14:textId="77777777" w:rsidR="009D46AA" w:rsidRDefault="009D46AA" w:rsidP="009D46AA">
      <w:pPr>
        <w:spacing w:line="360" w:lineRule="auto"/>
        <w:ind w:left="681"/>
        <w:jc w:val="center"/>
        <w:rPr>
          <w:rFonts w:asciiTheme="majorBidi" w:hAnsiTheme="majorBidi"/>
          <w:b/>
          <w:bCs/>
          <w:szCs w:val="24"/>
          <w:rtl/>
        </w:rPr>
      </w:pPr>
    </w:p>
    <w:p w14:paraId="1B297924" w14:textId="77777777" w:rsidR="009D46AA" w:rsidRDefault="009D46AA" w:rsidP="009D46AA">
      <w:pPr>
        <w:spacing w:line="360" w:lineRule="auto"/>
        <w:ind w:left="681"/>
        <w:jc w:val="center"/>
        <w:rPr>
          <w:rFonts w:asciiTheme="majorBidi" w:hAnsiTheme="majorBidi"/>
          <w:b/>
          <w:bCs/>
          <w:szCs w:val="24"/>
          <w:rtl/>
        </w:rPr>
      </w:pPr>
    </w:p>
    <w:p w14:paraId="00EC7DA5" w14:textId="77777777" w:rsidR="009D46AA" w:rsidRDefault="009D46AA" w:rsidP="009D46AA">
      <w:pPr>
        <w:spacing w:line="360" w:lineRule="auto"/>
        <w:ind w:left="681"/>
        <w:jc w:val="center"/>
        <w:rPr>
          <w:rFonts w:asciiTheme="majorBidi" w:hAnsiTheme="majorBidi"/>
          <w:b/>
          <w:bCs/>
          <w:szCs w:val="24"/>
          <w:rtl/>
        </w:rPr>
      </w:pPr>
    </w:p>
    <w:p w14:paraId="5D88EE39" w14:textId="77777777" w:rsidR="009D46AA" w:rsidRDefault="009D46AA" w:rsidP="009D46AA">
      <w:pPr>
        <w:spacing w:line="360" w:lineRule="auto"/>
        <w:ind w:left="681"/>
        <w:jc w:val="center"/>
        <w:rPr>
          <w:rFonts w:asciiTheme="majorBidi" w:hAnsiTheme="majorBidi"/>
          <w:b/>
          <w:bCs/>
          <w:szCs w:val="24"/>
          <w:rtl/>
        </w:rPr>
      </w:pPr>
    </w:p>
    <w:p w14:paraId="5190FB4C" w14:textId="77777777" w:rsidR="009D46AA" w:rsidRDefault="009D46AA" w:rsidP="009D46AA">
      <w:pPr>
        <w:spacing w:line="360" w:lineRule="auto"/>
        <w:ind w:left="681"/>
        <w:jc w:val="center"/>
        <w:rPr>
          <w:rFonts w:asciiTheme="majorBidi" w:hAnsiTheme="majorBidi"/>
          <w:b/>
          <w:bCs/>
          <w:szCs w:val="24"/>
          <w:rtl/>
        </w:rPr>
      </w:pPr>
    </w:p>
    <w:p w14:paraId="4B035E26" w14:textId="77777777" w:rsidR="009D46AA" w:rsidRDefault="009D46AA" w:rsidP="009D46AA">
      <w:pPr>
        <w:spacing w:line="360" w:lineRule="auto"/>
        <w:ind w:left="681"/>
        <w:jc w:val="center"/>
        <w:rPr>
          <w:rFonts w:asciiTheme="majorBidi" w:hAnsiTheme="majorBidi"/>
          <w:b/>
          <w:bCs/>
          <w:szCs w:val="24"/>
          <w:rtl/>
        </w:rPr>
      </w:pPr>
    </w:p>
    <w:p w14:paraId="219CB628" w14:textId="77777777" w:rsidR="009D46AA" w:rsidRDefault="009D46AA" w:rsidP="009D46AA">
      <w:pPr>
        <w:spacing w:line="360" w:lineRule="auto"/>
        <w:ind w:left="681"/>
        <w:jc w:val="center"/>
        <w:rPr>
          <w:rFonts w:asciiTheme="majorBidi" w:hAnsiTheme="majorBidi"/>
          <w:b/>
          <w:bCs/>
          <w:szCs w:val="24"/>
          <w:rtl/>
        </w:rPr>
      </w:pPr>
    </w:p>
    <w:p w14:paraId="4B1F2D21" w14:textId="77777777" w:rsidR="009D46AA" w:rsidRDefault="009D46AA" w:rsidP="009D46AA">
      <w:pPr>
        <w:spacing w:line="360" w:lineRule="auto"/>
        <w:ind w:left="681"/>
        <w:jc w:val="center"/>
        <w:rPr>
          <w:rFonts w:asciiTheme="majorBidi" w:hAnsiTheme="majorBidi"/>
          <w:b/>
          <w:bCs/>
          <w:szCs w:val="24"/>
          <w:rtl/>
        </w:rPr>
      </w:pPr>
    </w:p>
    <w:p w14:paraId="2CF44992" w14:textId="77777777" w:rsidR="009D46AA" w:rsidRDefault="009D46AA" w:rsidP="009D46AA">
      <w:pPr>
        <w:spacing w:line="360" w:lineRule="auto"/>
        <w:ind w:left="681"/>
        <w:jc w:val="center"/>
        <w:rPr>
          <w:rFonts w:asciiTheme="majorBidi" w:hAnsiTheme="majorBidi"/>
          <w:b/>
          <w:bCs/>
          <w:szCs w:val="24"/>
          <w:rtl/>
        </w:rPr>
      </w:pPr>
    </w:p>
    <w:p w14:paraId="12AD0CD8" w14:textId="77777777" w:rsidR="009D46AA" w:rsidRDefault="009D46AA" w:rsidP="009D46AA">
      <w:pPr>
        <w:spacing w:line="360" w:lineRule="auto"/>
        <w:ind w:left="681"/>
        <w:jc w:val="center"/>
        <w:rPr>
          <w:rFonts w:asciiTheme="majorBidi" w:hAnsiTheme="majorBidi"/>
          <w:b/>
          <w:bCs/>
          <w:szCs w:val="24"/>
          <w:rtl/>
        </w:rPr>
      </w:pPr>
    </w:p>
    <w:p w14:paraId="00DF0D50" w14:textId="77777777" w:rsidR="009D46AA" w:rsidRDefault="009D46AA" w:rsidP="009D46AA">
      <w:pPr>
        <w:spacing w:line="360" w:lineRule="auto"/>
        <w:ind w:left="681"/>
        <w:jc w:val="center"/>
        <w:rPr>
          <w:rFonts w:asciiTheme="majorBidi" w:hAnsiTheme="majorBidi"/>
          <w:b/>
          <w:bCs/>
          <w:szCs w:val="24"/>
          <w:rtl/>
        </w:rPr>
      </w:pPr>
    </w:p>
    <w:p w14:paraId="70F68949" w14:textId="77777777" w:rsidR="009D46AA" w:rsidRDefault="009D46AA" w:rsidP="009D46AA">
      <w:pPr>
        <w:spacing w:line="360" w:lineRule="auto"/>
        <w:ind w:left="681"/>
        <w:jc w:val="center"/>
        <w:rPr>
          <w:rFonts w:asciiTheme="majorBidi" w:hAnsiTheme="majorBidi"/>
          <w:b/>
          <w:bCs/>
          <w:szCs w:val="24"/>
          <w:rtl/>
        </w:rPr>
      </w:pPr>
    </w:p>
    <w:p w14:paraId="5F647799" w14:textId="77777777" w:rsidR="009D46AA" w:rsidRDefault="009D46AA" w:rsidP="009D46AA">
      <w:pPr>
        <w:spacing w:line="360" w:lineRule="auto"/>
        <w:ind w:left="681"/>
        <w:jc w:val="center"/>
        <w:rPr>
          <w:rFonts w:asciiTheme="majorBidi" w:hAnsiTheme="majorBidi"/>
          <w:b/>
          <w:bCs/>
          <w:szCs w:val="24"/>
          <w:rtl/>
        </w:rPr>
      </w:pPr>
    </w:p>
    <w:p w14:paraId="1854FEAC" w14:textId="77777777" w:rsidR="009D46AA" w:rsidRDefault="009D46AA" w:rsidP="009D46AA">
      <w:pPr>
        <w:spacing w:line="360" w:lineRule="auto"/>
        <w:ind w:left="681"/>
        <w:jc w:val="center"/>
        <w:rPr>
          <w:rFonts w:asciiTheme="majorBidi" w:hAnsiTheme="majorBidi"/>
          <w:b/>
          <w:bCs/>
          <w:szCs w:val="24"/>
          <w:rtl/>
        </w:rPr>
      </w:pPr>
    </w:p>
    <w:p w14:paraId="5CED7564" w14:textId="77777777" w:rsidR="009D46AA" w:rsidRDefault="009D46AA" w:rsidP="009D46AA">
      <w:pPr>
        <w:spacing w:line="360" w:lineRule="auto"/>
        <w:ind w:left="681"/>
        <w:jc w:val="center"/>
        <w:rPr>
          <w:rFonts w:asciiTheme="majorBidi" w:hAnsiTheme="majorBidi"/>
          <w:b/>
          <w:bCs/>
          <w:szCs w:val="24"/>
          <w:rtl/>
        </w:rPr>
      </w:pPr>
    </w:p>
    <w:p w14:paraId="1A567907" w14:textId="77777777" w:rsidR="009D46AA" w:rsidRDefault="009D46AA" w:rsidP="009D46AA">
      <w:pPr>
        <w:spacing w:line="360" w:lineRule="auto"/>
        <w:ind w:left="681"/>
        <w:jc w:val="center"/>
        <w:rPr>
          <w:rFonts w:asciiTheme="majorBidi" w:hAnsiTheme="majorBidi"/>
          <w:b/>
          <w:bCs/>
          <w:szCs w:val="24"/>
          <w:rtl/>
        </w:rPr>
      </w:pPr>
    </w:p>
    <w:p w14:paraId="1C74F4CB" w14:textId="77777777" w:rsidR="009D46AA" w:rsidRDefault="009D46AA" w:rsidP="009D46AA">
      <w:pPr>
        <w:spacing w:line="360" w:lineRule="auto"/>
        <w:ind w:left="681"/>
        <w:jc w:val="center"/>
        <w:rPr>
          <w:rFonts w:asciiTheme="majorBidi" w:hAnsiTheme="majorBidi"/>
          <w:b/>
          <w:bCs/>
          <w:szCs w:val="24"/>
          <w:rtl/>
        </w:rPr>
      </w:pPr>
    </w:p>
    <w:p w14:paraId="7C3A765A" w14:textId="77777777" w:rsidR="009D46AA" w:rsidRDefault="009D46AA" w:rsidP="009D46AA">
      <w:pPr>
        <w:spacing w:line="360" w:lineRule="auto"/>
        <w:ind w:left="681"/>
        <w:jc w:val="center"/>
        <w:rPr>
          <w:rFonts w:asciiTheme="majorBidi" w:hAnsiTheme="majorBidi"/>
          <w:b/>
          <w:bCs/>
          <w:szCs w:val="24"/>
          <w:rtl/>
        </w:rPr>
      </w:pPr>
    </w:p>
    <w:p w14:paraId="6A2F219A" w14:textId="77777777" w:rsidR="009D46AA" w:rsidRDefault="009D46AA" w:rsidP="009D46AA">
      <w:pPr>
        <w:spacing w:line="360" w:lineRule="auto"/>
        <w:ind w:left="681"/>
        <w:jc w:val="center"/>
        <w:rPr>
          <w:rFonts w:asciiTheme="majorBidi" w:hAnsiTheme="majorBidi"/>
          <w:b/>
          <w:bCs/>
          <w:szCs w:val="24"/>
          <w:rtl/>
        </w:rPr>
      </w:pPr>
    </w:p>
    <w:p w14:paraId="4B2F3684" w14:textId="77777777" w:rsidR="009D46AA" w:rsidRDefault="009D46AA" w:rsidP="009D46AA">
      <w:pPr>
        <w:spacing w:line="360" w:lineRule="auto"/>
        <w:ind w:left="681"/>
        <w:jc w:val="center"/>
        <w:rPr>
          <w:rFonts w:asciiTheme="majorBidi" w:hAnsiTheme="majorBidi"/>
          <w:b/>
          <w:bCs/>
          <w:szCs w:val="24"/>
          <w:rtl/>
        </w:rPr>
      </w:pPr>
    </w:p>
    <w:p w14:paraId="53BB00BF" w14:textId="77777777" w:rsidR="009D46AA" w:rsidRDefault="009D46AA" w:rsidP="009D46AA">
      <w:pPr>
        <w:spacing w:line="360" w:lineRule="auto"/>
        <w:ind w:left="681"/>
        <w:jc w:val="center"/>
        <w:rPr>
          <w:rFonts w:asciiTheme="majorBidi" w:hAnsiTheme="majorBidi"/>
          <w:b/>
          <w:bCs/>
          <w:szCs w:val="24"/>
          <w:rtl/>
        </w:rPr>
      </w:pPr>
    </w:p>
    <w:p w14:paraId="0BFD4169" w14:textId="77777777" w:rsidR="009D46AA" w:rsidRDefault="009D46AA" w:rsidP="009D46AA">
      <w:pPr>
        <w:spacing w:line="360" w:lineRule="auto"/>
        <w:ind w:left="681"/>
        <w:jc w:val="center"/>
        <w:rPr>
          <w:rFonts w:asciiTheme="majorBidi" w:hAnsiTheme="majorBidi"/>
          <w:b/>
          <w:bCs/>
          <w:szCs w:val="24"/>
          <w:rtl/>
        </w:rPr>
      </w:pPr>
    </w:p>
    <w:p w14:paraId="7DEFC5DE" w14:textId="77777777" w:rsidR="009D46AA" w:rsidRDefault="009D46AA" w:rsidP="009D46AA">
      <w:pPr>
        <w:spacing w:line="360" w:lineRule="auto"/>
        <w:ind w:left="681"/>
        <w:jc w:val="center"/>
        <w:rPr>
          <w:rFonts w:asciiTheme="majorBidi" w:hAnsiTheme="majorBidi"/>
          <w:b/>
          <w:bCs/>
          <w:szCs w:val="24"/>
          <w:rtl/>
        </w:rPr>
      </w:pPr>
    </w:p>
    <w:p w14:paraId="43A1D7B6" w14:textId="77777777" w:rsidR="009D46AA" w:rsidRDefault="009D46AA" w:rsidP="009D46AA">
      <w:pPr>
        <w:spacing w:line="360" w:lineRule="auto"/>
        <w:ind w:left="681"/>
        <w:jc w:val="center"/>
        <w:rPr>
          <w:rFonts w:asciiTheme="majorBidi" w:hAnsiTheme="majorBidi"/>
          <w:b/>
          <w:bCs/>
          <w:szCs w:val="24"/>
          <w:rtl/>
        </w:rPr>
      </w:pPr>
    </w:p>
    <w:p w14:paraId="3F98FC9D" w14:textId="77777777" w:rsidR="009D46AA" w:rsidRDefault="009D46AA" w:rsidP="009D46AA">
      <w:pPr>
        <w:spacing w:line="360" w:lineRule="auto"/>
        <w:ind w:left="681"/>
        <w:jc w:val="center"/>
        <w:rPr>
          <w:rFonts w:asciiTheme="majorBidi" w:hAnsiTheme="majorBidi"/>
          <w:b/>
          <w:bCs/>
          <w:szCs w:val="24"/>
          <w:rtl/>
        </w:rPr>
      </w:pPr>
    </w:p>
    <w:p w14:paraId="3654E6B5" w14:textId="77777777" w:rsidR="009D46AA" w:rsidRPr="009D46AA" w:rsidRDefault="009D46AA" w:rsidP="009D46AA">
      <w:pPr>
        <w:spacing w:line="360" w:lineRule="auto"/>
        <w:ind w:left="681"/>
        <w:jc w:val="center"/>
        <w:rPr>
          <w:rFonts w:asciiTheme="majorBidi" w:hAnsiTheme="majorBidi"/>
          <w:b/>
          <w:bCs/>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322C9E4A" w:rsidR="00FF383D" w:rsidRPr="00F410B9" w:rsidRDefault="001E53AB" w:rsidP="003E61EB">
            <w:pPr>
              <w:pStyle w:val="afffc"/>
              <w:jc w:val="left"/>
              <w:rPr>
                <w:rFonts w:asciiTheme="majorBidi" w:hAnsiTheme="majorBidi" w:cs="David"/>
                <w:color w:val="auto"/>
                <w:rtl/>
              </w:rPr>
            </w:pPr>
            <w:r>
              <w:rPr>
                <w:b w:val="0"/>
                <w:bCs w:val="0"/>
              </w:rPr>
              <w:lastRenderedPageBreak/>
              <w:br w:type="page"/>
            </w:r>
            <w:bookmarkEnd w:id="4"/>
            <w:bookmarkEnd w:id="5"/>
            <w:bookmarkEnd w:id="6"/>
            <w:r w:rsidR="00FF383D" w:rsidRPr="00F410B9">
              <w:rPr>
                <w:rFonts w:asciiTheme="majorBidi" w:hAnsiTheme="majorBidi" w:cs="David" w:hint="cs"/>
                <w:color w:val="auto"/>
                <w:rtl/>
              </w:rPr>
              <w:t xml:space="preserve">נספח </w:t>
            </w:r>
            <w:r w:rsidR="00FF383D">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3609BAD5" w:rsidR="005E2D33" w:rsidRPr="00314B9E" w:rsidRDefault="00553AC2" w:rsidP="008C3AA0">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C3AA0">
            <w:rPr>
              <w:rFonts w:asciiTheme="majorBidi" w:hAnsiTheme="majorBidi" w:hint="cs"/>
              <w:b/>
              <w:bCs/>
              <w:sz w:val="32"/>
              <w:szCs w:val="32"/>
              <w:u w:val="single"/>
              <w:rtl/>
            </w:rPr>
            <w:t>2018/115</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32"/>
              <w:szCs w:val="32"/>
              <w:u w:val="single"/>
              <w:rtl/>
            </w:rPr>
            <w:t>הקמת עמדות טעינה איטיות (</w:t>
          </w:r>
          <w:r w:rsidR="009C2178">
            <w:rPr>
              <w:rFonts w:asciiTheme="majorBidi" w:hAnsiTheme="majorBidi"/>
              <w:b/>
              <w:bCs/>
              <w:sz w:val="32"/>
              <w:szCs w:val="32"/>
              <w:u w:val="single"/>
            </w:rPr>
            <w:t>AC</w:t>
          </w:r>
          <w:r w:rsidR="009C2178">
            <w:rPr>
              <w:rFonts w:asciiTheme="majorBidi" w:hAnsiTheme="majorBidi"/>
              <w:b/>
              <w:bCs/>
              <w:sz w:val="32"/>
              <w:szCs w:val="32"/>
              <w:u w:val="single"/>
              <w:rtl/>
            </w:rPr>
            <w:t>) לרכבים חשמליים בשטחים ציבוריים למחצה</w:t>
          </w:r>
        </w:sdtContent>
      </w:sdt>
      <w:r w:rsidR="00D26CF5" w:rsidRPr="00D22A8D">
        <w:rPr>
          <w:rFonts w:asciiTheme="majorBidi" w:hAnsiTheme="majorBidi"/>
          <w:b/>
          <w:bCs/>
          <w:sz w:val="32"/>
          <w:szCs w:val="32"/>
          <w:u w:val="single"/>
          <w:rtl/>
        </w:rPr>
        <w:t xml:space="preserve"> </w:t>
      </w:r>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604EDF27" w:rsidR="005E2D33" w:rsidRDefault="00EA0EA5" w:rsidP="001248D7">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1248D7">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7D0C74E1"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יוודא כי הוא </w:t>
      </w:r>
      <w:r w:rsidR="00F938E3">
        <w:rPr>
          <w:rFonts w:asciiTheme="majorBidi" w:hAnsiTheme="majorBidi" w:hint="cs"/>
          <w:szCs w:val="24"/>
          <w:rtl/>
        </w:rPr>
        <w:t xml:space="preserve">והחברה איתה התקשר, ככל שישנה, </w:t>
      </w:r>
      <w:r w:rsidRPr="00EF586F">
        <w:rPr>
          <w:rFonts w:asciiTheme="majorBidi" w:hAnsiTheme="majorBidi" w:hint="cs"/>
          <w:szCs w:val="24"/>
          <w:rtl/>
        </w:rPr>
        <w:t>עומד</w:t>
      </w:r>
      <w:r w:rsidR="00F938E3">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566472E" w14:textId="3829D152"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332D60">
        <w:rPr>
          <w:rFonts w:asciiTheme="majorBidi" w:hAnsiTheme="majorBidi" w:hint="cs"/>
          <w:szCs w:val="24"/>
          <w:rtl/>
        </w:rPr>
        <w:t xml:space="preserve">או החברה איתה התקשר, </w:t>
      </w:r>
      <w:r w:rsidRPr="00EF586F">
        <w:rPr>
          <w:rFonts w:asciiTheme="majorBidi" w:hAnsiTheme="majorBidi" w:hint="cs"/>
          <w:szCs w:val="24"/>
          <w:rtl/>
        </w:rPr>
        <w:t xml:space="preserve">יפעיל ויתחזק את </w:t>
      </w:r>
      <w:r w:rsidRPr="00EF586F">
        <w:rPr>
          <w:rFonts w:asciiTheme="majorBidi" w:hAnsiTheme="majorBidi"/>
          <w:szCs w:val="24"/>
          <w:rtl/>
        </w:rPr>
        <w:t xml:space="preserve">עמדות הטעינה בתנאים שנקבעו בקול הקורא ובהסכם במשך 5 שנים לפחות ממועד ההפעלה, באתרים </w:t>
      </w:r>
      <w:r w:rsidRPr="00EF586F">
        <w:rPr>
          <w:rFonts w:asciiTheme="majorBidi" w:hAnsiTheme="majorBidi" w:hint="cs"/>
          <w:szCs w:val="24"/>
          <w:rtl/>
        </w:rPr>
        <w:t xml:space="preserve">שאושרו </w:t>
      </w:r>
      <w:r w:rsidRPr="00EF586F">
        <w:rPr>
          <w:rFonts w:asciiTheme="majorBidi" w:hAnsiTheme="majorBidi"/>
          <w:szCs w:val="24"/>
          <w:rtl/>
        </w:rPr>
        <w:t>בעת הזכייה</w:t>
      </w:r>
      <w:r w:rsidRPr="00EF586F">
        <w:rPr>
          <w:rFonts w:asciiTheme="majorBidi" w:hAnsiTheme="majorBidi" w:hint="cs"/>
          <w:szCs w:val="24"/>
          <w:rtl/>
        </w:rPr>
        <w:t>, או יתקשר עם חברה שתפעיל ותתחזק את העמדות באותם התנאים ואתרים ולמשך 5 שנים לפחות ממועד ההפעלה.</w:t>
      </w:r>
    </w:p>
    <w:p w14:paraId="7FC57FE1" w14:textId="3F17DD58" w:rsidR="00EF586F" w:rsidRPr="00EF586F" w:rsidRDefault="00EF586F" w:rsidP="00930419">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 </w:t>
      </w:r>
      <w:r w:rsidR="00930419">
        <w:rPr>
          <w:rFonts w:asciiTheme="majorBidi" w:hAnsiTheme="majorBidi" w:hint="cs"/>
          <w:szCs w:val="24"/>
          <w:rtl/>
        </w:rPr>
        <w:t xml:space="preserve">ממקומן או את הזכויות בעמדות הטעינה או את חלקן,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32DFA06D"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163C6E">
        <w:rPr>
          <w:rFonts w:asciiTheme="majorBidi" w:hAnsiTheme="majorBidi" w:hint="cs"/>
          <w:szCs w:val="24"/>
          <w:rtl/>
        </w:rPr>
        <w:t xml:space="preserve"> ממקומן</w:t>
      </w:r>
      <w:r w:rsidRPr="00EF586F">
        <w:rPr>
          <w:rFonts w:asciiTheme="majorBidi" w:hAnsiTheme="majorBidi"/>
          <w:szCs w:val="24"/>
          <w:rtl/>
        </w:rPr>
        <w:t xml:space="preserve">, המשרד ישקול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35CAFC5C" w14:textId="2D85393D" w:rsidR="00E9352D"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eastAsia"/>
          <w:szCs w:val="24"/>
          <w:rtl/>
        </w:rPr>
        <w:t>העמדות</w:t>
      </w:r>
      <w:r w:rsidRPr="00E9352D">
        <w:rPr>
          <w:rFonts w:asciiTheme="majorBidi" w:hAnsiTheme="majorBidi"/>
          <w:szCs w:val="24"/>
          <w:rtl/>
        </w:rPr>
        <w:t xml:space="preserve"> </w:t>
      </w:r>
      <w:r w:rsidRPr="00E9352D">
        <w:rPr>
          <w:rFonts w:asciiTheme="majorBidi" w:hAnsiTheme="majorBidi" w:hint="cs"/>
          <w:szCs w:val="24"/>
          <w:rtl/>
        </w:rPr>
        <w:t xml:space="preserve">המוצעות </w:t>
      </w:r>
      <w:r w:rsidRPr="00E9352D">
        <w:rPr>
          <w:rFonts w:asciiTheme="majorBidi" w:hAnsiTheme="majorBidi" w:hint="eastAsia"/>
          <w:szCs w:val="24"/>
          <w:rtl/>
        </w:rPr>
        <w:t>הן</w:t>
      </w:r>
      <w:r w:rsidRPr="00E9352D">
        <w:rPr>
          <w:rFonts w:asciiTheme="majorBidi" w:hAnsiTheme="majorBidi"/>
          <w:szCs w:val="24"/>
          <w:rtl/>
        </w:rPr>
        <w:t xml:space="preserve"> </w:t>
      </w:r>
      <w:r w:rsidRPr="00E9352D">
        <w:rPr>
          <w:rFonts w:asciiTheme="majorBidi" w:hAnsiTheme="majorBidi" w:hint="eastAsia"/>
          <w:szCs w:val="24"/>
          <w:rtl/>
        </w:rPr>
        <w:t>עמדות</w:t>
      </w:r>
      <w:r w:rsidRPr="00E9352D">
        <w:rPr>
          <w:rFonts w:asciiTheme="majorBidi" w:hAnsiTheme="majorBidi"/>
          <w:szCs w:val="24"/>
          <w:rtl/>
        </w:rPr>
        <w:t xml:space="preserve"> מסוג </w:t>
      </w:r>
      <w:r w:rsidRPr="00E9352D">
        <w:rPr>
          <w:rFonts w:asciiTheme="majorBidi" w:hAnsiTheme="majorBidi" w:hint="cs"/>
          <w:szCs w:val="24"/>
        </w:rPr>
        <w:t>A</w:t>
      </w:r>
      <w:r w:rsidRPr="00E9352D">
        <w:rPr>
          <w:rFonts w:asciiTheme="majorBidi" w:hAnsiTheme="majorBidi"/>
          <w:szCs w:val="24"/>
        </w:rPr>
        <w:t>C</w:t>
      </w:r>
      <w:r w:rsidRPr="00E9352D">
        <w:rPr>
          <w:rFonts w:asciiTheme="majorBidi" w:hAnsiTheme="majorBidi"/>
          <w:szCs w:val="24"/>
          <w:rtl/>
        </w:rPr>
        <w:t xml:space="preserve"> בהספק של </w:t>
      </w:r>
      <w:r w:rsidRPr="00E9352D">
        <w:rPr>
          <w:rFonts w:asciiTheme="majorBidi" w:hAnsiTheme="majorBidi" w:hint="cs"/>
          <w:szCs w:val="24"/>
          <w:rtl/>
        </w:rPr>
        <w:t>22</w:t>
      </w:r>
      <w:r w:rsidRPr="00E9352D">
        <w:rPr>
          <w:rFonts w:asciiTheme="majorBidi" w:hAnsiTheme="majorBidi"/>
          <w:szCs w:val="24"/>
          <w:rtl/>
        </w:rPr>
        <w:t xml:space="preserve"> ק''ו </w:t>
      </w:r>
      <w:r w:rsidRPr="00E9352D">
        <w:rPr>
          <w:rFonts w:asciiTheme="majorBidi" w:hAnsiTheme="majorBidi" w:hint="cs"/>
          <w:szCs w:val="24"/>
          <w:rtl/>
        </w:rPr>
        <w:t xml:space="preserve">לפחות לשקע/לכבל טעינה מסוג </w:t>
      </w:r>
      <w:r w:rsidRPr="00E9352D">
        <w:rPr>
          <w:rFonts w:asciiTheme="majorBidi" w:hAnsiTheme="majorBidi"/>
          <w:szCs w:val="24"/>
        </w:rPr>
        <w:t>Type 2</w:t>
      </w:r>
      <w:r w:rsidRPr="00E9352D">
        <w:rPr>
          <w:rFonts w:asciiTheme="majorBidi" w:hAnsiTheme="majorBidi" w:hint="cs"/>
          <w:szCs w:val="24"/>
          <w:rtl/>
        </w:rPr>
        <w:t>.</w:t>
      </w:r>
    </w:p>
    <w:p w14:paraId="474025AC" w14:textId="77777777" w:rsidR="00E9352D" w:rsidRPr="00E9352D" w:rsidRDefault="00E9352D" w:rsidP="00E9352D">
      <w:pPr>
        <w:numPr>
          <w:ilvl w:val="2"/>
          <w:numId w:val="44"/>
        </w:numPr>
        <w:spacing w:line="360" w:lineRule="auto"/>
        <w:ind w:left="1870" w:hanging="850"/>
        <w:jc w:val="both"/>
        <w:outlineLvl w:val="0"/>
        <w:rPr>
          <w:rFonts w:asciiTheme="majorBidi" w:hAnsiTheme="majorBidi"/>
          <w:szCs w:val="24"/>
        </w:rPr>
      </w:pPr>
      <w:r w:rsidRPr="00E9352D">
        <w:rPr>
          <w:rFonts w:asciiTheme="majorBidi" w:hAnsiTheme="majorBidi" w:hint="cs"/>
          <w:szCs w:val="24"/>
          <w:rtl/>
        </w:rPr>
        <w:t>העמדות יכולות להגיע עם כבל טעינה מובנה או עם שקע טעינה ללא כבל.</w:t>
      </w:r>
    </w:p>
    <w:p w14:paraId="538F2432" w14:textId="14CC5258" w:rsidR="00974C1A" w:rsidRPr="00E9352D" w:rsidRDefault="00E9352D" w:rsidP="00E9352D">
      <w:pPr>
        <w:numPr>
          <w:ilvl w:val="2"/>
          <w:numId w:val="44"/>
        </w:numPr>
        <w:spacing w:line="360" w:lineRule="auto"/>
        <w:ind w:left="1870" w:hanging="850"/>
        <w:jc w:val="both"/>
        <w:outlineLvl w:val="0"/>
        <w:rPr>
          <w:rFonts w:asciiTheme="majorBidi" w:hAnsiTheme="majorBidi"/>
          <w:szCs w:val="24"/>
          <w:rtl/>
        </w:rPr>
      </w:pPr>
      <w:r w:rsidRPr="00E9352D">
        <w:rPr>
          <w:rFonts w:asciiTheme="majorBidi" w:hAnsiTheme="majorBidi" w:hint="cs"/>
          <w:szCs w:val="24"/>
          <w:rtl/>
        </w:rPr>
        <w:t>העמדות יכולות להיות כפולות (שני שקעים/שני כבלים) או בודדות.</w:t>
      </w:r>
    </w:p>
    <w:p w14:paraId="356C66D6" w14:textId="6AF19BB2"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51EEE0E4" w:rsidR="00974C1A" w:rsidRPr="002740BE" w:rsidRDefault="00974C1A" w:rsidP="00DB1E0F">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lastRenderedPageBreak/>
        <w:t xml:space="preserve">העמדות </w:t>
      </w:r>
      <w:r w:rsidR="00DB1E0F">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79EA9009" w:rsidR="00974C1A" w:rsidRPr="002740BE" w:rsidRDefault="00ED7BD1"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גירסה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שידרוג מרחוק של גירסת התוכנה. </w:t>
      </w:r>
    </w:p>
    <w:p w14:paraId="2C92D60E" w14:textId="543673F4" w:rsidR="00974C1A" w:rsidRPr="002740BE" w:rsidRDefault="00974C1A" w:rsidP="00A362F1">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A362F1">
        <w:rPr>
          <w:rFonts w:asciiTheme="majorBidi" w:hAnsiTheme="majorBidi" w:hint="cs"/>
          <w:szCs w:val="24"/>
          <w:rtl/>
        </w:rPr>
        <w:t>יהיו</w:t>
      </w:r>
      <w:r w:rsidR="00A362F1"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480B2B69" w:rsidR="00974C1A" w:rsidRPr="002740BE" w:rsidRDefault="00974C1A" w:rsidP="00C33D89">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C33D89">
        <w:rPr>
          <w:rFonts w:asciiTheme="majorBidi" w:hAnsiTheme="majorBidi" w:hint="cs"/>
          <w:szCs w:val="24"/>
          <w:rtl/>
        </w:rPr>
        <w:t>שיותקנו יתמכו</w:t>
      </w:r>
      <w:r w:rsidRPr="002740BE">
        <w:rPr>
          <w:rFonts w:asciiTheme="majorBidi" w:hAnsiTheme="majorBidi" w:hint="cs"/>
          <w:szCs w:val="24"/>
          <w:rtl/>
        </w:rPr>
        <w:t xml:space="preserve"> ביכולות הבאות:</w:t>
      </w:r>
    </w:p>
    <w:p w14:paraId="371799B0" w14:textId="719E8BE4"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596261">
        <w:rPr>
          <w:rFonts w:asciiTheme="majorBidi" w:hAnsiTheme="majorBidi" w:hint="cs"/>
          <w:szCs w:val="24"/>
          <w:rtl/>
        </w:rPr>
        <w:t>;</w:t>
      </w:r>
    </w:p>
    <w:p w14:paraId="1F6FBCCC" w14:textId="04DBF8A0"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596261">
        <w:rPr>
          <w:rFonts w:asciiTheme="majorBidi" w:hAnsiTheme="majorBidi" w:hint="cs"/>
          <w:szCs w:val="24"/>
          <w:rtl/>
        </w:rPr>
        <w:t>;</w:t>
      </w:r>
    </w:p>
    <w:p w14:paraId="1CAA9901" w14:textId="12BA4C92"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596261">
        <w:rPr>
          <w:rFonts w:asciiTheme="majorBidi" w:hAnsiTheme="majorBidi" w:hint="cs"/>
          <w:szCs w:val="24"/>
          <w:rtl/>
        </w:rPr>
        <w:t>;</w:t>
      </w:r>
    </w:p>
    <w:p w14:paraId="471A21F1" w14:textId="5779602E" w:rsidR="00974C1A" w:rsidRPr="00974C1A"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w:t>
      </w:r>
      <w:r w:rsidR="00694BD7">
        <w:rPr>
          <w:rFonts w:asciiTheme="majorBidi" w:hAnsiTheme="majorBidi" w:hint="cs"/>
          <w:szCs w:val="24"/>
          <w:rtl/>
        </w:rPr>
        <w:t xml:space="preserve"> או לפי קוט''ש</w:t>
      </w:r>
      <w:r w:rsidRPr="002740BE">
        <w:rPr>
          <w:rFonts w:asciiTheme="majorBidi" w:hAnsiTheme="majorBidi" w:hint="cs"/>
          <w:szCs w:val="24"/>
          <w:rtl/>
        </w:rPr>
        <w:t>,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4816735E" w14:textId="1290D4A5" w:rsidR="003E1C99" w:rsidRPr="00946EE8" w:rsidRDefault="003D6121" w:rsidP="00946EE8">
      <w:pPr>
        <w:numPr>
          <w:ilvl w:val="2"/>
          <w:numId w:val="44"/>
        </w:numPr>
        <w:spacing w:line="360" w:lineRule="auto"/>
        <w:ind w:left="1870" w:hanging="850"/>
        <w:jc w:val="both"/>
        <w:outlineLvl w:val="0"/>
        <w:rPr>
          <w:rFonts w:asciiTheme="majorBidi" w:hAnsiTheme="majorBidi"/>
          <w:szCs w:val="24"/>
        </w:rPr>
      </w:pPr>
      <w:r w:rsidRPr="003D6121">
        <w:rPr>
          <w:rFonts w:asciiTheme="majorBidi" w:hAnsiTheme="majorBidi"/>
          <w:szCs w:val="24"/>
          <w:rtl/>
        </w:rPr>
        <w:t>עמדות הטעינה יפעלו</w:t>
      </w:r>
      <w:r w:rsidRPr="003D6121">
        <w:rPr>
          <w:rFonts w:asciiTheme="majorBidi" w:hAnsiTheme="majorBidi" w:hint="cs"/>
          <w:szCs w:val="24"/>
          <w:rtl/>
        </w:rPr>
        <w:t xml:space="preserve"> בשעות פעילות החניון, </w:t>
      </w:r>
      <w:r w:rsidRPr="003D6121">
        <w:rPr>
          <w:rFonts w:asciiTheme="majorBidi" w:hAnsiTheme="majorBidi"/>
          <w:szCs w:val="24"/>
          <w:rtl/>
        </w:rPr>
        <w:t>ויהיו תקינות לפחות</w:t>
      </w:r>
      <w:r w:rsidRPr="003D6121">
        <w:rPr>
          <w:rFonts w:asciiTheme="majorBidi" w:hAnsiTheme="majorBidi" w:hint="cs"/>
          <w:szCs w:val="24"/>
          <w:rtl/>
        </w:rPr>
        <w:t xml:space="preserve"> ב-</w:t>
      </w:r>
      <w:r w:rsidRPr="003D6121">
        <w:rPr>
          <w:rFonts w:asciiTheme="majorBidi" w:hAnsiTheme="majorBidi"/>
          <w:szCs w:val="24"/>
          <w:rtl/>
        </w:rPr>
        <w:t xml:space="preserve"> </w:t>
      </w:r>
      <w:r w:rsidRPr="003D6121">
        <w:rPr>
          <w:rFonts w:asciiTheme="majorBidi" w:hAnsiTheme="majorBidi" w:hint="cs"/>
          <w:szCs w:val="24"/>
          <w:rtl/>
        </w:rPr>
        <w:t>90</w:t>
      </w:r>
      <w:r w:rsidRPr="003D6121">
        <w:rPr>
          <w:rFonts w:asciiTheme="majorBidi" w:hAnsiTheme="majorBidi"/>
          <w:szCs w:val="24"/>
          <w:rtl/>
        </w:rPr>
        <w:t>% מהזמן</w:t>
      </w:r>
      <w:r w:rsidRPr="003D6121">
        <w:rPr>
          <w:rFonts w:asciiTheme="majorBidi" w:hAnsiTheme="majorBidi" w:hint="cs"/>
          <w:szCs w:val="24"/>
          <w:rtl/>
        </w:rPr>
        <w:t xml:space="preserve"> בו החניון פעיל</w:t>
      </w:r>
      <w:r w:rsidRPr="003D6121">
        <w:rPr>
          <w:rFonts w:asciiTheme="majorBidi" w:hAnsiTheme="majorBidi"/>
          <w:szCs w:val="24"/>
          <w:rtl/>
        </w:rPr>
        <w:t>.</w:t>
      </w:r>
      <w:r w:rsidR="006D3143">
        <w:rPr>
          <w:rFonts w:asciiTheme="majorBidi" w:hAnsiTheme="majorBidi" w:hint="cs"/>
          <w:szCs w:val="24"/>
          <w:rtl/>
        </w:rPr>
        <w:t xml:space="preserve"> </w:t>
      </w:r>
      <w:bookmarkStart w:id="7" w:name="_Hlk534885914"/>
      <w:r w:rsidR="00946EE8" w:rsidRPr="00946EE8">
        <w:rPr>
          <w:rFonts w:asciiTheme="majorBidi" w:hAnsiTheme="majorBidi" w:hint="cs"/>
          <w:szCs w:val="24"/>
          <w:rtl/>
        </w:rPr>
        <w:t>יובהר כי תקלות שאינן בשליטת המציע, למשל כתוצאה מתקלה בחברת החשמל, אינן באות במנין הזמן.</w:t>
      </w:r>
      <w:bookmarkEnd w:id="7"/>
      <w:r w:rsidR="00946EE8" w:rsidRPr="00946EE8">
        <w:rPr>
          <w:rFonts w:asciiTheme="majorBidi" w:hAnsiTheme="majorBidi" w:hint="cs"/>
          <w:szCs w:val="24"/>
          <w:rtl/>
        </w:rPr>
        <w:t xml:space="preserve">    </w:t>
      </w:r>
    </w:p>
    <w:p w14:paraId="7C43FB8D" w14:textId="793CB374"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r w:rsidRPr="003F610A">
        <w:rPr>
          <w:rFonts w:asciiTheme="majorBidi" w:hAnsiTheme="majorBidi" w:hint="eastAsia"/>
          <w:szCs w:val="24"/>
          <w:rtl/>
        </w:rPr>
        <w:t>משחיתנות</w:t>
      </w:r>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ימי עסקים, אלא אם דרושים חלקים מחו''ל</w:t>
      </w:r>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08DE1886" w14:textId="610D2999" w:rsidR="00AF743D" w:rsidRPr="00CA7BBB" w:rsidRDefault="0022158D" w:rsidP="00CA7BBB">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8"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8"/>
      <w:r w:rsidR="00CA7BBB">
        <w:rPr>
          <w:rFonts w:asciiTheme="majorBidi" w:hAnsiTheme="majorBidi" w:hint="cs"/>
          <w:szCs w:val="24"/>
          <w:rtl/>
        </w:rPr>
        <w:t xml:space="preserve">, </w:t>
      </w:r>
      <w:r w:rsidR="00CA7BBB" w:rsidRPr="00CA7BBB">
        <w:rPr>
          <w:rFonts w:asciiTheme="majorBidi" w:hAnsiTheme="majorBidi" w:hint="cs"/>
          <w:szCs w:val="24"/>
          <w:rtl/>
        </w:rPr>
        <w:t>ואת החיוב בגין תפיסת חניה לאחר סיום הטעינה</w:t>
      </w:r>
      <w:r w:rsidR="00CA7BBB" w:rsidRPr="00CA7BBB">
        <w:rPr>
          <w:rFonts w:asciiTheme="majorBidi" w:hAnsiTheme="majorBidi"/>
          <w:szCs w:val="24"/>
          <w:rtl/>
        </w:rPr>
        <w:t>.</w:t>
      </w:r>
    </w:p>
    <w:p w14:paraId="4B5F7B23" w14:textId="4E0A74CF" w:rsidR="00AF743D" w:rsidRPr="005A43D4" w:rsidRDefault="0022158D" w:rsidP="0057033A">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ו</w:t>
      </w:r>
      <w:r w:rsidR="0057033A">
        <w:rPr>
          <w:rFonts w:asciiTheme="majorBidi" w:hAnsiTheme="majorBidi" w:hint="cs"/>
          <w:szCs w:val="24"/>
          <w:rtl/>
        </w:rPr>
        <w:t xml:space="preserve">אמצעי נוסף שאינו תלוי בטלפון, </w:t>
      </w:r>
      <w:r w:rsidR="005A43D4">
        <w:rPr>
          <w:rFonts w:asciiTheme="majorBidi" w:hAnsiTheme="majorBidi" w:hint="cs"/>
          <w:szCs w:val="24"/>
          <w:rtl/>
        </w:rPr>
        <w:t>דוגמת</w:t>
      </w:r>
      <w:r w:rsidR="0057033A" w:rsidRPr="0057033A">
        <w:rPr>
          <w:rFonts w:asciiTheme="majorBidi" w:hAnsiTheme="majorBidi" w:hint="cs"/>
          <w:szCs w:val="24"/>
          <w:rtl/>
        </w:rPr>
        <w:t xml:space="preserve"> </w:t>
      </w:r>
      <w:r w:rsidR="00AF743D" w:rsidRPr="0057033A">
        <w:rPr>
          <w:rFonts w:asciiTheme="majorBidi" w:hAnsiTheme="majorBidi" w:hint="cs"/>
          <w:szCs w:val="24"/>
          <w:rtl/>
        </w:rPr>
        <w:t xml:space="preserve">כרטיס </w:t>
      </w:r>
      <w:r w:rsidR="00AF743D" w:rsidRPr="0057033A">
        <w:rPr>
          <w:rFonts w:asciiTheme="majorBidi" w:hAnsiTheme="majorBidi" w:hint="cs"/>
          <w:szCs w:val="24"/>
        </w:rPr>
        <w:t>RFID</w:t>
      </w:r>
      <w:r w:rsidR="00AF743D" w:rsidRPr="005A43D4">
        <w:rPr>
          <w:rFonts w:asciiTheme="majorBidi" w:hAnsiTheme="majorBidi"/>
          <w:szCs w:val="24"/>
          <w:rtl/>
        </w:rPr>
        <w:t xml:space="preserve">, וללא צורך ברכישת מנוי. </w:t>
      </w:r>
    </w:p>
    <w:p w14:paraId="2903CFDD" w14:textId="1113B5FB"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ניתן להוסיף ת</w:t>
      </w:r>
      <w:r w:rsidR="001D41DF">
        <w:rPr>
          <w:rFonts w:asciiTheme="majorBidi" w:hAnsiTheme="majorBidi" w:hint="cs"/>
          <w:szCs w:val="24"/>
          <w:rtl/>
        </w:rPr>
        <w:t>ו</w:t>
      </w:r>
      <w:r w:rsidR="00AF743D" w:rsidRPr="00AF743D">
        <w:rPr>
          <w:rFonts w:asciiTheme="majorBidi" w:hAnsiTheme="majorBidi" w:hint="cs"/>
          <w:szCs w:val="24"/>
          <w:rtl/>
        </w:rPr>
        <w:t xml:space="preserve">כניות למנויים במחירים מוזלים בהשוואה ללקוח מזדמן. </w:t>
      </w:r>
    </w:p>
    <w:p w14:paraId="124A19E5" w14:textId="1960DB9D" w:rsidR="00AF743D" w:rsidRPr="00AF743D" w:rsidRDefault="00AF743D" w:rsidP="00AF743D">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הזוכה יפרסם, באמצעות אתר ייעודי באינטרנט</w:t>
      </w:r>
      <w:r w:rsidR="002433E9">
        <w:rPr>
          <w:rFonts w:asciiTheme="majorBidi" w:hAnsiTheme="majorBidi" w:hint="cs"/>
          <w:szCs w:val="24"/>
          <w:rtl/>
        </w:rPr>
        <w:t xml:space="preserve"> או בדף ייעודי באתר הכללי של </w:t>
      </w:r>
      <w:r w:rsidR="00731614">
        <w:rPr>
          <w:rFonts w:asciiTheme="majorBidi" w:hAnsiTheme="majorBidi" w:hint="cs"/>
          <w:szCs w:val="24"/>
          <w:rtl/>
        </w:rPr>
        <w:t>הזוכה</w:t>
      </w:r>
      <w:r w:rsidR="00247DF6">
        <w:rPr>
          <w:rFonts w:asciiTheme="majorBidi" w:hAnsiTheme="majorBidi" w:hint="cs"/>
          <w:szCs w:val="24"/>
          <w:rtl/>
        </w:rPr>
        <w:t xml:space="preserve"> עם הפניה מהעמוד הראשי</w:t>
      </w:r>
      <w:r w:rsidRPr="00AF743D">
        <w:rPr>
          <w:rFonts w:asciiTheme="majorBidi" w:hAnsiTheme="majorBidi" w:hint="cs"/>
          <w:szCs w:val="24"/>
          <w:rtl/>
        </w:rPr>
        <w:t xml:space="preserve"> ו/או יישומון, לפחות את  הפרטים הבאים:</w:t>
      </w:r>
    </w:p>
    <w:p w14:paraId="3FD01A0B" w14:textId="11F182DD"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מיקום העמדה</w:t>
      </w:r>
      <w:r w:rsidR="00201D22">
        <w:rPr>
          <w:rFonts w:asciiTheme="majorBidi" w:hAnsiTheme="majorBidi" w:hint="cs"/>
          <w:szCs w:val="24"/>
          <w:rtl/>
        </w:rPr>
        <w:t>;</w:t>
      </w:r>
    </w:p>
    <w:p w14:paraId="79360D42" w14:textId="30E28CEF" w:rsidR="00E66091" w:rsidRPr="00AF743D" w:rsidRDefault="00E66091" w:rsidP="0098253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הספק מותקן בעמדה;</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שעות פעילות העמדה;</w:t>
      </w:r>
    </w:p>
    <w:p w14:paraId="65B9E4F4" w14:textId="1D62326A"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2BBAB42D" w14:textId="28478973" w:rsidR="00C662D1" w:rsidRPr="00331340" w:rsidRDefault="00AB5205" w:rsidP="00331340">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lastRenderedPageBreak/>
        <w:t xml:space="preserve">הזוכה </w:t>
      </w:r>
      <w:r w:rsidR="00B162C9">
        <w:rPr>
          <w:rFonts w:asciiTheme="majorBidi" w:hAnsiTheme="majorBidi" w:hint="cs"/>
          <w:szCs w:val="24"/>
          <w:rtl/>
        </w:rPr>
        <w:t>יספק נתוני זמן אמת של</w:t>
      </w:r>
      <w:r>
        <w:rPr>
          <w:rFonts w:asciiTheme="majorBidi" w:hAnsiTheme="majorBidi" w:hint="cs"/>
          <w:szCs w:val="24"/>
          <w:rtl/>
        </w:rPr>
        <w:t xml:space="preserve"> הפרטים המופיעים בסעיף 2.3.6 לצדדים שלישיים</w:t>
      </w:r>
      <w:r w:rsidR="00B644FC">
        <w:rPr>
          <w:rFonts w:asciiTheme="majorBidi" w:hAnsiTheme="majorBidi" w:hint="cs"/>
          <w:szCs w:val="24"/>
          <w:rtl/>
        </w:rPr>
        <w:t xml:space="preserve">, </w:t>
      </w:r>
      <w:r w:rsidR="00861CCF">
        <w:rPr>
          <w:rFonts w:asciiTheme="majorBidi" w:hAnsiTheme="majorBidi" w:hint="cs"/>
          <w:szCs w:val="24"/>
          <w:rtl/>
        </w:rPr>
        <w:t xml:space="preserve">באמצעות ממשק </w:t>
      </w:r>
      <w:r w:rsidR="00B644FC">
        <w:rPr>
          <w:rFonts w:asciiTheme="majorBidi" w:hAnsiTheme="majorBidi" w:hint="cs"/>
          <w:szCs w:val="24"/>
          <w:rtl/>
        </w:rPr>
        <w:t>תכנות יישומים (</w:t>
      </w:r>
      <w:r w:rsidR="00B644FC">
        <w:rPr>
          <w:rFonts w:asciiTheme="majorBidi" w:hAnsiTheme="majorBidi" w:hint="cs"/>
          <w:szCs w:val="24"/>
        </w:rPr>
        <w:t>API</w:t>
      </w:r>
      <w:r w:rsidR="009014E3">
        <w:rPr>
          <w:rFonts w:asciiTheme="majorBidi" w:hAnsiTheme="majorBidi" w:hint="cs"/>
          <w:szCs w:val="24"/>
          <w:rtl/>
        </w:rPr>
        <w:t xml:space="preserve">), </w:t>
      </w:r>
      <w:r w:rsidR="00861CCF">
        <w:rPr>
          <w:rFonts w:asciiTheme="majorBidi" w:hAnsiTheme="majorBidi" w:hint="cs"/>
          <w:szCs w:val="24"/>
          <w:rtl/>
        </w:rPr>
        <w:t xml:space="preserve">בתוך 7 ימים עסקים לכל היותר, </w:t>
      </w:r>
      <w:r w:rsidR="009014E3">
        <w:rPr>
          <w:rFonts w:asciiTheme="majorBidi" w:hAnsiTheme="majorBidi" w:hint="cs"/>
          <w:szCs w:val="24"/>
          <w:rtl/>
        </w:rPr>
        <w:t>במידה ויתבקש.</w:t>
      </w:r>
      <w:r w:rsidR="00331340" w:rsidRPr="00331340">
        <w:rPr>
          <w:rFonts w:asciiTheme="majorBidi" w:hAnsiTheme="majorBidi" w:hint="cs"/>
          <w:szCs w:val="24"/>
          <w:rtl/>
        </w:rPr>
        <w:t xml:space="preserve"> יובהר כי נדרש להעביר את פרטי ה-</w:t>
      </w:r>
      <w:r w:rsidR="00331340" w:rsidRPr="00331340">
        <w:rPr>
          <w:rFonts w:asciiTheme="majorBidi" w:hAnsiTheme="majorBidi" w:hint="cs"/>
          <w:szCs w:val="24"/>
        </w:rPr>
        <w:t>API</w:t>
      </w:r>
      <w:r w:rsidR="00331340" w:rsidRPr="00331340">
        <w:rPr>
          <w:rFonts w:asciiTheme="majorBidi" w:hAnsiTheme="majorBidi" w:hint="cs"/>
          <w:szCs w:val="24"/>
          <w:rtl/>
        </w:rPr>
        <w:t xml:space="preserve">, וכן לאפשר גישה לנתוני </w:t>
      </w:r>
      <w:r w:rsidR="00224C01">
        <w:rPr>
          <w:rFonts w:asciiTheme="majorBidi" w:hAnsiTheme="majorBidi" w:hint="cs"/>
          <w:szCs w:val="24"/>
          <w:rtl/>
        </w:rPr>
        <w:t xml:space="preserve">זמן אמת של </w:t>
      </w:r>
      <w:r w:rsidR="00331340" w:rsidRPr="00331340">
        <w:rPr>
          <w:rFonts w:asciiTheme="majorBidi" w:hAnsiTheme="majorBidi" w:hint="cs"/>
          <w:szCs w:val="24"/>
          <w:rtl/>
        </w:rPr>
        <w:t>ה-</w:t>
      </w:r>
      <w:r w:rsidR="00331340" w:rsidRPr="00331340">
        <w:rPr>
          <w:rFonts w:asciiTheme="majorBidi" w:hAnsiTheme="majorBidi" w:hint="cs"/>
          <w:szCs w:val="24"/>
        </w:rPr>
        <w:t>API</w:t>
      </w:r>
      <w:r w:rsidR="00224C01">
        <w:rPr>
          <w:rFonts w:asciiTheme="majorBidi" w:hAnsiTheme="majorBidi" w:hint="cs"/>
          <w:szCs w:val="24"/>
          <w:rtl/>
        </w:rPr>
        <w:t>.</w:t>
      </w:r>
    </w:p>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3B11F082" w14:textId="1359D099" w:rsidR="00260D58" w:rsidRPr="002C0AEF" w:rsidRDefault="00F6275C" w:rsidP="002C0AEF">
      <w:pPr>
        <w:numPr>
          <w:ilvl w:val="2"/>
          <w:numId w:val="44"/>
        </w:numPr>
        <w:spacing w:line="360" w:lineRule="auto"/>
        <w:ind w:left="1870" w:hanging="850"/>
        <w:jc w:val="both"/>
        <w:outlineLvl w:val="0"/>
        <w:rPr>
          <w:rFonts w:asciiTheme="majorBidi" w:hAnsiTheme="majorBidi"/>
          <w:szCs w:val="24"/>
        </w:rPr>
      </w:pPr>
      <w:r w:rsidRPr="00F6275C">
        <w:rPr>
          <w:rFonts w:asciiTheme="majorBidi" w:hAnsiTheme="majorBidi"/>
          <w:szCs w:val="24"/>
          <w:rtl/>
        </w:rPr>
        <w:t xml:space="preserve">עמדות </w:t>
      </w:r>
      <w:r w:rsidR="001E7CEF">
        <w:rPr>
          <w:rFonts w:asciiTheme="majorBidi" w:hAnsiTheme="majorBidi" w:hint="cs"/>
          <w:szCs w:val="24"/>
          <w:rtl/>
        </w:rPr>
        <w:t>ה</w:t>
      </w:r>
      <w:r w:rsidRPr="00F6275C">
        <w:rPr>
          <w:rFonts w:asciiTheme="majorBidi" w:hAnsiTheme="majorBidi"/>
          <w:szCs w:val="24"/>
          <w:rtl/>
        </w:rPr>
        <w:t>טעינה יהיו צמודות למקום חניה ייעודי לרכב חשמלי לאורך כל שעות פעילות החניון</w:t>
      </w:r>
      <w:r w:rsidR="0053644E">
        <w:rPr>
          <w:rFonts w:asciiTheme="majorBidi" w:hAnsiTheme="majorBidi" w:hint="cs"/>
          <w:szCs w:val="24"/>
          <w:rtl/>
        </w:rPr>
        <w:t>, ויסומנו בשילוט מתאים</w:t>
      </w:r>
      <w:r w:rsidRPr="00F6275C">
        <w:rPr>
          <w:rFonts w:asciiTheme="majorBidi" w:hAnsiTheme="majorBidi"/>
          <w:szCs w:val="24"/>
          <w:rtl/>
        </w:rPr>
        <w:t xml:space="preserve">. </w:t>
      </w:r>
      <w:r w:rsidR="00F25A75">
        <w:rPr>
          <w:rFonts w:asciiTheme="majorBidi" w:hAnsiTheme="majorBidi" w:hint="cs"/>
          <w:szCs w:val="24"/>
          <w:rtl/>
        </w:rPr>
        <w:t xml:space="preserve">לכל שקע תוצמד חניה. </w:t>
      </w:r>
      <w:r w:rsidR="007012A2">
        <w:rPr>
          <w:rFonts w:asciiTheme="majorBidi" w:hAnsiTheme="majorBidi" w:hint="cs"/>
          <w:szCs w:val="24"/>
          <w:rtl/>
        </w:rPr>
        <w:t xml:space="preserve">כך לדוגמא, </w:t>
      </w:r>
      <w:r w:rsidRPr="00F6275C">
        <w:rPr>
          <w:rFonts w:asciiTheme="majorBidi" w:hAnsiTheme="majorBidi"/>
          <w:szCs w:val="24"/>
          <w:rtl/>
        </w:rPr>
        <w:t xml:space="preserve">לעמדה בעלת שקע טעינה אחד יוצמד מקום חניה אחד ולעמדה בעלת שני שקעים יוצמדו שני מקומות חניה. </w:t>
      </w:r>
    </w:p>
    <w:p w14:paraId="6E637B7B" w14:textId="03529E81"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w:t>
      </w:r>
      <w:r w:rsidRPr="00260D58">
        <w:rPr>
          <w:rFonts w:asciiTheme="majorBidi" w:hAnsiTheme="majorBidi"/>
          <w:szCs w:val="24"/>
          <w:rtl/>
        </w:rPr>
        <w:t>.</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147AC07E"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r w:rsidRPr="00BC3637">
        <w:rPr>
          <w:rFonts w:asciiTheme="majorBidi" w:hAnsiTheme="majorBidi" w:hint="eastAsia"/>
          <w:szCs w:val="24"/>
          <w:rtl/>
        </w:rPr>
        <w:t>חוה</w:t>
      </w:r>
      <w:r w:rsidRPr="00BC3637">
        <w:rPr>
          <w:rFonts w:asciiTheme="majorBidi" w:hAnsiTheme="majorBidi"/>
          <w:szCs w:val="24"/>
          <w:rtl/>
        </w:rPr>
        <w:t>''מ).</w:t>
      </w:r>
    </w:p>
    <w:p w14:paraId="31A54C59" w14:textId="276E9EE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w:t>
      </w:r>
      <w:r w:rsidR="008B68D8">
        <w:rPr>
          <w:rFonts w:asciiTheme="majorBidi" w:hAnsiTheme="majorBidi" w:hint="cs"/>
          <w:szCs w:val="24"/>
          <w:rtl/>
        </w:rPr>
        <w:t xml:space="preserve"> מיידית</w:t>
      </w:r>
      <w:r w:rsidRPr="00BC3637">
        <w:rPr>
          <w:rFonts w:asciiTheme="majorBidi" w:hAnsiTheme="majorBidi"/>
          <w:szCs w:val="24"/>
          <w:rtl/>
        </w:rPr>
        <w:t xml:space="preserve"> 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44374E81"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3EC42D80"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lastRenderedPageBreak/>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000B0E7B" w14:textId="603489E1" w:rsidR="00937F76" w:rsidRDefault="00FB1499" w:rsidP="00AB287B">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p w14:paraId="5A9A71B3" w14:textId="515EE4E6" w:rsidR="00791001" w:rsidRDefault="00791001" w:rsidP="00791001">
      <w:pPr>
        <w:spacing w:line="360" w:lineRule="auto"/>
        <w:contextualSpacing/>
        <w:jc w:val="both"/>
        <w:outlineLvl w:val="0"/>
        <w:rPr>
          <w:rFonts w:asciiTheme="majorBidi" w:hAnsiTheme="majorBidi"/>
          <w:szCs w:val="24"/>
          <w:rtl/>
        </w:rPr>
      </w:pPr>
    </w:p>
    <w:p w14:paraId="40803E58" w14:textId="03AD4428" w:rsidR="00791001" w:rsidRDefault="00791001" w:rsidP="00791001">
      <w:pPr>
        <w:spacing w:line="360" w:lineRule="auto"/>
        <w:contextualSpacing/>
        <w:jc w:val="both"/>
        <w:outlineLvl w:val="0"/>
        <w:rPr>
          <w:rFonts w:asciiTheme="majorBidi" w:hAnsiTheme="majorBidi"/>
          <w:szCs w:val="24"/>
          <w:rtl/>
        </w:rPr>
      </w:pPr>
    </w:p>
    <w:p w14:paraId="291C749F" w14:textId="4101DAE7" w:rsidR="00791001" w:rsidRDefault="00791001" w:rsidP="00791001">
      <w:pPr>
        <w:spacing w:line="360" w:lineRule="auto"/>
        <w:contextualSpacing/>
        <w:jc w:val="both"/>
        <w:outlineLvl w:val="0"/>
        <w:rPr>
          <w:rFonts w:asciiTheme="majorBidi" w:hAnsiTheme="majorBidi"/>
          <w:szCs w:val="24"/>
          <w:rtl/>
        </w:rPr>
      </w:pPr>
    </w:p>
    <w:p w14:paraId="7F37B930" w14:textId="2CD76AE5" w:rsidR="00791001" w:rsidRDefault="00791001" w:rsidP="00791001">
      <w:pPr>
        <w:spacing w:line="360" w:lineRule="auto"/>
        <w:contextualSpacing/>
        <w:jc w:val="both"/>
        <w:outlineLvl w:val="0"/>
        <w:rPr>
          <w:rFonts w:asciiTheme="majorBidi" w:hAnsiTheme="majorBidi"/>
          <w:szCs w:val="24"/>
          <w:rtl/>
        </w:rPr>
      </w:pPr>
    </w:p>
    <w:p w14:paraId="5F2C968D" w14:textId="0B16AC37" w:rsidR="00791001" w:rsidRDefault="00791001" w:rsidP="00791001">
      <w:pPr>
        <w:spacing w:line="360" w:lineRule="auto"/>
        <w:contextualSpacing/>
        <w:jc w:val="both"/>
        <w:outlineLvl w:val="0"/>
        <w:rPr>
          <w:rFonts w:asciiTheme="majorBidi" w:hAnsiTheme="majorBidi"/>
          <w:szCs w:val="24"/>
          <w:rtl/>
        </w:rPr>
      </w:pPr>
    </w:p>
    <w:p w14:paraId="7FD96ECD" w14:textId="6AEE0902" w:rsidR="00791001" w:rsidRDefault="00791001" w:rsidP="00791001">
      <w:pPr>
        <w:spacing w:line="360" w:lineRule="auto"/>
        <w:contextualSpacing/>
        <w:jc w:val="both"/>
        <w:outlineLvl w:val="0"/>
        <w:rPr>
          <w:rFonts w:asciiTheme="majorBidi" w:hAnsiTheme="majorBidi"/>
          <w:szCs w:val="24"/>
          <w:rtl/>
        </w:rPr>
      </w:pPr>
    </w:p>
    <w:p w14:paraId="48DC742F" w14:textId="487B5B5E" w:rsidR="00791001" w:rsidRDefault="00791001" w:rsidP="00791001">
      <w:pPr>
        <w:spacing w:line="360" w:lineRule="auto"/>
        <w:contextualSpacing/>
        <w:jc w:val="both"/>
        <w:outlineLvl w:val="0"/>
        <w:rPr>
          <w:rFonts w:asciiTheme="majorBidi" w:hAnsiTheme="majorBidi"/>
          <w:szCs w:val="24"/>
          <w:rtl/>
        </w:rPr>
      </w:pPr>
    </w:p>
    <w:p w14:paraId="3F6CEF41" w14:textId="1F1E8D52" w:rsidR="00791001" w:rsidRDefault="00791001" w:rsidP="00791001">
      <w:pPr>
        <w:spacing w:line="360" w:lineRule="auto"/>
        <w:contextualSpacing/>
        <w:jc w:val="both"/>
        <w:outlineLvl w:val="0"/>
        <w:rPr>
          <w:rFonts w:asciiTheme="majorBidi" w:hAnsiTheme="majorBidi"/>
          <w:szCs w:val="24"/>
          <w:rtl/>
        </w:rPr>
      </w:pPr>
    </w:p>
    <w:p w14:paraId="72204E17" w14:textId="416062E2" w:rsidR="00791001" w:rsidRDefault="00791001" w:rsidP="00791001">
      <w:pPr>
        <w:spacing w:line="360" w:lineRule="auto"/>
        <w:contextualSpacing/>
        <w:jc w:val="both"/>
        <w:outlineLvl w:val="0"/>
        <w:rPr>
          <w:rFonts w:asciiTheme="majorBidi" w:hAnsiTheme="majorBidi"/>
          <w:szCs w:val="24"/>
          <w:rtl/>
        </w:rPr>
      </w:pPr>
    </w:p>
    <w:p w14:paraId="29BE6280" w14:textId="061E42D9" w:rsidR="00791001" w:rsidRDefault="00791001" w:rsidP="00791001">
      <w:pPr>
        <w:spacing w:line="360" w:lineRule="auto"/>
        <w:contextualSpacing/>
        <w:jc w:val="both"/>
        <w:outlineLvl w:val="0"/>
        <w:rPr>
          <w:rFonts w:asciiTheme="majorBidi" w:hAnsiTheme="majorBidi"/>
          <w:szCs w:val="24"/>
          <w:rtl/>
        </w:rPr>
      </w:pPr>
    </w:p>
    <w:p w14:paraId="51F743FD" w14:textId="35C75FB1" w:rsidR="00791001" w:rsidRDefault="00791001" w:rsidP="00791001">
      <w:pPr>
        <w:spacing w:line="360" w:lineRule="auto"/>
        <w:contextualSpacing/>
        <w:jc w:val="both"/>
        <w:outlineLvl w:val="0"/>
        <w:rPr>
          <w:rFonts w:asciiTheme="majorBidi" w:hAnsiTheme="majorBidi"/>
          <w:szCs w:val="24"/>
          <w:rtl/>
        </w:rPr>
      </w:pPr>
    </w:p>
    <w:p w14:paraId="3CAEE0F8" w14:textId="096CDCEC" w:rsidR="00791001" w:rsidRDefault="00791001" w:rsidP="00791001">
      <w:pPr>
        <w:spacing w:line="360" w:lineRule="auto"/>
        <w:contextualSpacing/>
        <w:jc w:val="both"/>
        <w:outlineLvl w:val="0"/>
        <w:rPr>
          <w:rFonts w:asciiTheme="majorBidi" w:hAnsiTheme="majorBidi"/>
          <w:szCs w:val="24"/>
          <w:rtl/>
        </w:rPr>
      </w:pPr>
    </w:p>
    <w:p w14:paraId="3063F3D9" w14:textId="4270B70F" w:rsidR="00791001" w:rsidRDefault="00791001" w:rsidP="00791001">
      <w:pPr>
        <w:spacing w:line="360" w:lineRule="auto"/>
        <w:contextualSpacing/>
        <w:jc w:val="both"/>
        <w:outlineLvl w:val="0"/>
        <w:rPr>
          <w:rFonts w:asciiTheme="majorBidi" w:hAnsiTheme="majorBidi"/>
          <w:szCs w:val="24"/>
          <w:rtl/>
        </w:rPr>
      </w:pPr>
    </w:p>
    <w:p w14:paraId="792B9868" w14:textId="4F4439B5" w:rsidR="00791001" w:rsidRDefault="00791001" w:rsidP="00791001">
      <w:pPr>
        <w:spacing w:line="360" w:lineRule="auto"/>
        <w:contextualSpacing/>
        <w:jc w:val="both"/>
        <w:outlineLvl w:val="0"/>
        <w:rPr>
          <w:rFonts w:asciiTheme="majorBidi" w:hAnsiTheme="majorBidi"/>
          <w:szCs w:val="24"/>
          <w:rtl/>
        </w:rPr>
      </w:pPr>
    </w:p>
    <w:p w14:paraId="0766B74A" w14:textId="369430A2" w:rsidR="00791001" w:rsidRDefault="00791001" w:rsidP="00791001">
      <w:pPr>
        <w:spacing w:line="360" w:lineRule="auto"/>
        <w:contextualSpacing/>
        <w:jc w:val="both"/>
        <w:outlineLvl w:val="0"/>
        <w:rPr>
          <w:rFonts w:asciiTheme="majorBidi" w:hAnsiTheme="majorBidi"/>
          <w:szCs w:val="24"/>
          <w:rtl/>
        </w:rPr>
      </w:pPr>
    </w:p>
    <w:p w14:paraId="6E1A7BEF" w14:textId="135807D9" w:rsidR="00791001" w:rsidRDefault="00791001" w:rsidP="00791001">
      <w:pPr>
        <w:spacing w:line="360" w:lineRule="auto"/>
        <w:contextualSpacing/>
        <w:jc w:val="both"/>
        <w:outlineLvl w:val="0"/>
        <w:rPr>
          <w:rFonts w:asciiTheme="majorBidi" w:hAnsiTheme="majorBidi"/>
          <w:szCs w:val="24"/>
          <w:rtl/>
        </w:rPr>
      </w:pPr>
    </w:p>
    <w:p w14:paraId="3331C901" w14:textId="77D23EDD" w:rsidR="00791001" w:rsidRDefault="00791001" w:rsidP="00791001">
      <w:pPr>
        <w:spacing w:line="360" w:lineRule="auto"/>
        <w:contextualSpacing/>
        <w:jc w:val="both"/>
        <w:outlineLvl w:val="0"/>
        <w:rPr>
          <w:rFonts w:asciiTheme="majorBidi" w:hAnsiTheme="majorBidi"/>
          <w:szCs w:val="24"/>
          <w:rtl/>
        </w:rPr>
      </w:pPr>
    </w:p>
    <w:p w14:paraId="57C29893" w14:textId="2C6F34BD" w:rsidR="00791001" w:rsidRDefault="00791001" w:rsidP="00791001">
      <w:pPr>
        <w:spacing w:line="360" w:lineRule="auto"/>
        <w:contextualSpacing/>
        <w:jc w:val="both"/>
        <w:outlineLvl w:val="0"/>
        <w:rPr>
          <w:rFonts w:asciiTheme="majorBidi" w:hAnsiTheme="majorBidi"/>
          <w:szCs w:val="24"/>
          <w:rtl/>
        </w:rPr>
      </w:pPr>
    </w:p>
    <w:p w14:paraId="4147143F" w14:textId="4DA600EA" w:rsidR="00791001" w:rsidRDefault="00791001" w:rsidP="00791001">
      <w:pPr>
        <w:spacing w:line="360" w:lineRule="auto"/>
        <w:contextualSpacing/>
        <w:jc w:val="both"/>
        <w:outlineLvl w:val="0"/>
        <w:rPr>
          <w:rFonts w:asciiTheme="majorBidi" w:hAnsiTheme="majorBidi"/>
          <w:szCs w:val="24"/>
          <w:rtl/>
        </w:rPr>
      </w:pPr>
    </w:p>
    <w:p w14:paraId="747DFB8E" w14:textId="11C02ABD" w:rsidR="00791001" w:rsidRDefault="00791001" w:rsidP="00791001">
      <w:pPr>
        <w:spacing w:line="360" w:lineRule="auto"/>
        <w:contextualSpacing/>
        <w:jc w:val="both"/>
        <w:outlineLvl w:val="0"/>
        <w:rPr>
          <w:rFonts w:asciiTheme="majorBidi" w:hAnsiTheme="majorBidi"/>
          <w:szCs w:val="24"/>
          <w:rtl/>
        </w:rPr>
      </w:pPr>
    </w:p>
    <w:p w14:paraId="14343F72" w14:textId="3FCA8E2D" w:rsidR="00791001" w:rsidRDefault="00791001" w:rsidP="00791001">
      <w:pPr>
        <w:spacing w:line="360" w:lineRule="auto"/>
        <w:contextualSpacing/>
        <w:jc w:val="both"/>
        <w:outlineLvl w:val="0"/>
        <w:rPr>
          <w:rFonts w:asciiTheme="majorBidi" w:hAnsiTheme="majorBidi"/>
          <w:szCs w:val="24"/>
          <w:rtl/>
        </w:rPr>
      </w:pPr>
    </w:p>
    <w:p w14:paraId="58BD3561" w14:textId="1DDEC64E" w:rsidR="00791001" w:rsidRDefault="00791001" w:rsidP="00791001">
      <w:pPr>
        <w:spacing w:line="360" w:lineRule="auto"/>
        <w:contextualSpacing/>
        <w:jc w:val="both"/>
        <w:outlineLvl w:val="0"/>
        <w:rPr>
          <w:rFonts w:asciiTheme="majorBidi" w:hAnsiTheme="majorBidi"/>
          <w:szCs w:val="24"/>
          <w:rtl/>
        </w:rPr>
      </w:pPr>
    </w:p>
    <w:p w14:paraId="066A4F7E" w14:textId="1B6229AE" w:rsidR="00791001" w:rsidRDefault="00791001" w:rsidP="00791001">
      <w:pPr>
        <w:spacing w:line="360" w:lineRule="auto"/>
        <w:contextualSpacing/>
        <w:jc w:val="both"/>
        <w:outlineLvl w:val="0"/>
        <w:rPr>
          <w:rFonts w:asciiTheme="majorBidi" w:hAnsiTheme="majorBidi"/>
          <w:szCs w:val="24"/>
          <w:rtl/>
        </w:rPr>
      </w:pPr>
    </w:p>
    <w:p w14:paraId="1FE5AF0E" w14:textId="6723AB32" w:rsidR="00791001" w:rsidRDefault="00791001" w:rsidP="00791001">
      <w:pPr>
        <w:spacing w:line="360" w:lineRule="auto"/>
        <w:contextualSpacing/>
        <w:jc w:val="both"/>
        <w:outlineLvl w:val="0"/>
        <w:rPr>
          <w:rFonts w:asciiTheme="majorBidi" w:hAnsiTheme="majorBidi"/>
          <w:szCs w:val="24"/>
          <w:rtl/>
        </w:rPr>
      </w:pPr>
    </w:p>
    <w:p w14:paraId="5E6B89BC" w14:textId="0A670D44" w:rsidR="00791001" w:rsidRDefault="00791001" w:rsidP="00791001">
      <w:pPr>
        <w:spacing w:line="360" w:lineRule="auto"/>
        <w:contextualSpacing/>
        <w:jc w:val="both"/>
        <w:outlineLvl w:val="0"/>
        <w:rPr>
          <w:rFonts w:asciiTheme="majorBidi" w:hAnsiTheme="majorBidi"/>
          <w:szCs w:val="24"/>
          <w:rtl/>
        </w:rPr>
      </w:pPr>
    </w:p>
    <w:p w14:paraId="2E74A5CC" w14:textId="75ABF779" w:rsidR="00791001" w:rsidRDefault="00791001" w:rsidP="00791001">
      <w:pPr>
        <w:spacing w:line="360" w:lineRule="auto"/>
        <w:contextualSpacing/>
        <w:jc w:val="both"/>
        <w:outlineLvl w:val="0"/>
        <w:rPr>
          <w:rFonts w:asciiTheme="majorBidi" w:hAnsiTheme="majorBidi"/>
          <w:szCs w:val="24"/>
          <w:rtl/>
        </w:rPr>
      </w:pPr>
    </w:p>
    <w:p w14:paraId="6141C9AD" w14:textId="6D8E0BC2" w:rsidR="00791001" w:rsidRDefault="00791001" w:rsidP="00791001">
      <w:pPr>
        <w:spacing w:line="360" w:lineRule="auto"/>
        <w:contextualSpacing/>
        <w:jc w:val="both"/>
        <w:outlineLvl w:val="0"/>
        <w:rPr>
          <w:rFonts w:asciiTheme="majorBidi" w:hAnsiTheme="majorBidi"/>
          <w:szCs w:val="24"/>
          <w:rtl/>
        </w:rPr>
      </w:pPr>
    </w:p>
    <w:p w14:paraId="7D660516" w14:textId="6BF7856A" w:rsidR="00791001" w:rsidRDefault="00791001" w:rsidP="00791001">
      <w:pPr>
        <w:spacing w:line="360" w:lineRule="auto"/>
        <w:contextualSpacing/>
        <w:jc w:val="both"/>
        <w:outlineLvl w:val="0"/>
        <w:rPr>
          <w:rFonts w:asciiTheme="majorBidi" w:hAnsiTheme="majorBidi"/>
          <w:szCs w:val="24"/>
          <w:rtl/>
        </w:rPr>
      </w:pPr>
    </w:p>
    <w:p w14:paraId="11C623CA" w14:textId="60315E61" w:rsidR="00791001" w:rsidRDefault="00791001" w:rsidP="00791001">
      <w:pPr>
        <w:spacing w:line="360" w:lineRule="auto"/>
        <w:contextualSpacing/>
        <w:jc w:val="both"/>
        <w:outlineLvl w:val="0"/>
        <w:rPr>
          <w:rFonts w:asciiTheme="majorBidi" w:hAnsiTheme="majorBidi"/>
          <w:szCs w:val="24"/>
          <w:rtl/>
        </w:rPr>
      </w:pPr>
    </w:p>
    <w:p w14:paraId="60FE882D" w14:textId="2E4BD9C4" w:rsidR="00791001" w:rsidRDefault="00791001" w:rsidP="00791001">
      <w:pPr>
        <w:spacing w:line="360" w:lineRule="auto"/>
        <w:contextualSpacing/>
        <w:jc w:val="both"/>
        <w:outlineLvl w:val="0"/>
        <w:rPr>
          <w:rFonts w:asciiTheme="majorBidi" w:hAnsiTheme="majorBidi"/>
          <w:szCs w:val="24"/>
          <w:rtl/>
        </w:rPr>
      </w:pPr>
    </w:p>
    <w:p w14:paraId="36E158C1" w14:textId="77777777" w:rsidR="00791001" w:rsidRDefault="00791001" w:rsidP="00791001">
      <w:pPr>
        <w:spacing w:line="360" w:lineRule="auto"/>
        <w:contextualSpacing/>
        <w:jc w:val="both"/>
        <w:outlineLvl w:val="0"/>
        <w:rPr>
          <w:rFonts w:asciiTheme="majorBidi" w:hAnsiTheme="majorBidi"/>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3C7C2F4B"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lastRenderedPageBreak/>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18CB9590"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0841F0BE"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2B20A0EC" w:rsidR="00AB35BA" w:rsidRPr="00D61E5F" w:rsidRDefault="00AB35BA" w:rsidP="00A05BCB">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szCs w:val="24"/>
                    <w:rtl/>
                  </w:rPr>
                  <w:t>הקמת עמדות טעינה איטיות (</w:t>
                </w:r>
                <w:r w:rsidR="009C2178">
                  <w:rPr>
                    <w:szCs w:val="24"/>
                  </w:rPr>
                  <w:t>AC</w:t>
                </w:r>
                <w:r w:rsidR="009C2178">
                  <w:rPr>
                    <w:szCs w:val="24"/>
                    <w:rtl/>
                  </w:rPr>
                  <w:t>) לרכבים חשמליים בשטחים ציבוריים למחצה</w:t>
                </w:r>
              </w:sdtContent>
            </w:sdt>
            <w:r w:rsidRPr="00D61E5F">
              <w:rPr>
                <w:rFonts w:hint="cs"/>
                <w:szCs w:val="24"/>
                <w:rtl/>
              </w:rPr>
              <w:t xml:space="preserve"> כמפורט בהסכם זה</w:t>
            </w:r>
            <w:r w:rsidR="00006616">
              <w:rPr>
                <w:rFonts w:hint="cs"/>
                <w:szCs w:val="24"/>
                <w:rtl/>
              </w:rPr>
              <w:t xml:space="preserve"> ובנספח א'1 המצ"ב (להלן: "</w:t>
            </w:r>
            <w:r w:rsidR="00006616" w:rsidRPr="000F6752">
              <w:rPr>
                <w:rFonts w:hint="eastAsia"/>
                <w:b/>
                <w:bCs/>
                <w:szCs w:val="24"/>
                <w:rtl/>
              </w:rPr>
              <w:t>העבודה</w:t>
            </w:r>
            <w:r w:rsidR="00006616">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A54277"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664563FC" w:rsidR="00AB35BA" w:rsidRPr="00D61E5F" w:rsidRDefault="00AB35BA" w:rsidP="00D547B7">
            <w:pPr>
              <w:spacing w:line="360" w:lineRule="auto"/>
              <w:jc w:val="both"/>
              <w:rPr>
                <w:szCs w:val="24"/>
                <w:rtl/>
              </w:rPr>
            </w:pPr>
            <w:r w:rsidRPr="00D61E5F">
              <w:rPr>
                <w:rFonts w:hint="cs"/>
                <w:szCs w:val="24"/>
                <w:rtl/>
              </w:rPr>
              <w:t xml:space="preserve">ולצורך </w:t>
            </w:r>
            <w:r w:rsidR="00D547B7">
              <w:rPr>
                <w:rFonts w:hint="cs"/>
                <w:szCs w:val="24"/>
                <w:rtl/>
              </w:rPr>
              <w:t>ביצוע העבודה</w:t>
            </w:r>
            <w:r w:rsidRPr="00D61E5F">
              <w:rPr>
                <w:rFonts w:hint="cs"/>
                <w:szCs w:val="24"/>
                <w:rtl/>
              </w:rPr>
              <w:t xml:space="preserve"> 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A85193">
                  <w:rPr>
                    <w:rFonts w:hint="cs"/>
                    <w:szCs w:val="24"/>
                    <w:rtl/>
                  </w:rPr>
                  <w:t>115</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69C1AEF6" w:rsidR="00AB35BA" w:rsidRPr="00D61E5F" w:rsidRDefault="00AB35BA" w:rsidP="006D3F0E">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7B6379">
              <w:rPr>
                <w:rFonts w:hint="cs"/>
                <w:szCs w:val="24"/>
                <w:rtl/>
              </w:rPr>
              <w:t>העבודה</w:t>
            </w:r>
            <w:r w:rsidR="007B6379" w:rsidRPr="00D61E5F">
              <w:rPr>
                <w:rFonts w:hint="cs"/>
                <w:szCs w:val="24"/>
                <w:rtl/>
              </w:rPr>
              <w:t xml:space="preserve">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132C83">
              <w:rPr>
                <w:rFonts w:hint="eastAsia"/>
                <w:b/>
                <w:bCs/>
                <w:szCs w:val="24"/>
                <w:rtl/>
              </w:rPr>
              <w:t>כנספח</w:t>
            </w:r>
            <w:r w:rsidRPr="00AB35BA">
              <w:rPr>
                <w:rFonts w:hint="cs"/>
                <w:b/>
                <w:bCs/>
                <w:szCs w:val="24"/>
                <w:rtl/>
              </w:rPr>
              <w:t xml:space="preserve"> </w:t>
            </w:r>
            <w:r w:rsidR="006D3F0E">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13822D90" w14:textId="77777777" w:rsidR="00AB35BA" w:rsidRPr="00D61E5F" w:rsidRDefault="00AB35BA"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6261147D" w14:textId="77777777" w:rsidR="006F5DCC" w:rsidRDefault="006F5DCC" w:rsidP="00AB35BA">
      <w:pPr>
        <w:spacing w:line="360" w:lineRule="auto"/>
        <w:ind w:left="708" w:hanging="708"/>
        <w:jc w:val="center"/>
        <w:rPr>
          <w:b/>
          <w:bCs/>
          <w:szCs w:val="24"/>
          <w:rtl/>
        </w:rPr>
      </w:pPr>
    </w:p>
    <w:p w14:paraId="406D9D74" w14:textId="77777777" w:rsidR="00D365CD" w:rsidRPr="00D61E5F" w:rsidRDefault="00D365CD" w:rsidP="00AB35BA">
      <w:pPr>
        <w:spacing w:line="360" w:lineRule="auto"/>
        <w:ind w:left="708" w:hanging="708"/>
        <w:jc w:val="center"/>
        <w:rPr>
          <w:b/>
          <w:bCs/>
          <w:szCs w:val="24"/>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3B77540D" w:rsidR="00AB35BA" w:rsidRPr="00D61E5F" w:rsidRDefault="00F825D4" w:rsidP="00806789">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 xml:space="preserve">לבצע </w:t>
      </w:r>
      <w:r w:rsidR="00806789">
        <w:rPr>
          <w:rFonts w:hint="cs"/>
          <w:szCs w:val="24"/>
          <w:rtl/>
        </w:rPr>
        <w:t>את העבודה</w:t>
      </w:r>
      <w:r w:rsidR="00AB35BA" w:rsidRPr="00D61E5F">
        <w:rPr>
          <w:rFonts w:hint="cs"/>
          <w:szCs w:val="24"/>
          <w:rtl/>
        </w:rPr>
        <w:t xml:space="preserve"> 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806789">
        <w:rPr>
          <w:rFonts w:hint="cs"/>
          <w:szCs w:val="24"/>
          <w:rtl/>
        </w:rPr>
        <w:t>העבודה תכלול</w:t>
      </w:r>
      <w:r w:rsidR="00AB35BA" w:rsidRPr="00D61E5F">
        <w:rPr>
          <w:rFonts w:hint="cs"/>
          <w:szCs w:val="24"/>
          <w:rtl/>
        </w:rPr>
        <w:t xml:space="preserve"> כל פעולה אחרת הנדרשת לשם </w:t>
      </w:r>
      <w:r w:rsidR="00806789">
        <w:rPr>
          <w:rFonts w:hint="cs"/>
          <w:szCs w:val="24"/>
          <w:rtl/>
        </w:rPr>
        <w:t>ביצועה</w:t>
      </w:r>
      <w:r w:rsidR="00806789"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341E551B" w:rsidR="002216D6" w:rsidRPr="008756DA" w:rsidRDefault="00B21BAE" w:rsidP="003D13AE">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096C26">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7853C4AA"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422215AB" w:rsidR="00E61470" w:rsidRDefault="00F825D4" w:rsidP="00C53B2A">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C53B2A">
        <w:rPr>
          <w:rFonts w:asciiTheme="majorBidi" w:hAnsiTheme="majorBidi" w:hint="cs"/>
          <w:szCs w:val="24"/>
          <w:rtl/>
        </w:rPr>
        <w:t>לבצע</w:t>
      </w:r>
      <w:r w:rsidR="00C53B2A" w:rsidRPr="008756DA">
        <w:rPr>
          <w:rFonts w:asciiTheme="majorBidi" w:hAnsiTheme="majorBidi"/>
          <w:szCs w:val="24"/>
          <w:rtl/>
        </w:rPr>
        <w:t xml:space="preserve"> </w:t>
      </w:r>
      <w:r w:rsidR="00E61470" w:rsidRPr="008756DA">
        <w:rPr>
          <w:rFonts w:asciiTheme="majorBidi" w:hAnsiTheme="majorBidi"/>
          <w:szCs w:val="24"/>
          <w:rtl/>
        </w:rPr>
        <w:t xml:space="preserve">את </w:t>
      </w:r>
      <w:r w:rsidR="00C53B2A">
        <w:rPr>
          <w:rFonts w:asciiTheme="majorBidi" w:hAnsiTheme="majorBidi" w:hint="cs"/>
          <w:szCs w:val="24"/>
          <w:rtl/>
        </w:rPr>
        <w:t xml:space="preserve">העבודה </w:t>
      </w:r>
      <w:r w:rsidR="00E61470" w:rsidRPr="008756DA">
        <w:rPr>
          <w:rFonts w:asciiTheme="majorBidi" w:hAnsiTheme="majorBidi"/>
          <w:szCs w:val="24"/>
          <w:rtl/>
        </w:rPr>
        <w:t>במומחיות, במקצועיות ובמיומנות על פי כל הסטנדרטים המקצועיים המקובלים.</w:t>
      </w:r>
    </w:p>
    <w:p w14:paraId="30A60887" w14:textId="688F87A2" w:rsidR="00BB1E97" w:rsidRPr="00E61470" w:rsidRDefault="006D7D4E" w:rsidP="006D7D4E">
      <w:pPr>
        <w:pStyle w:val="af5"/>
        <w:numPr>
          <w:ilvl w:val="2"/>
          <w:numId w:val="99"/>
        </w:numPr>
        <w:spacing w:line="360" w:lineRule="auto"/>
        <w:ind w:right="0"/>
        <w:jc w:val="both"/>
        <w:rPr>
          <w:rFonts w:asciiTheme="majorBidi" w:hAnsiTheme="majorBidi"/>
          <w:szCs w:val="24"/>
        </w:rPr>
      </w:pPr>
      <w:r w:rsidRPr="006D7D4E">
        <w:rPr>
          <w:rFonts w:asciiTheme="majorBidi" w:hAnsiTheme="majorBidi"/>
          <w:szCs w:val="24"/>
          <w:rtl/>
        </w:rPr>
        <w:t>להסרת כל ספק, בתום תקופת ההסכם, לא תחול על היזם מגבלה ו/או התחייבות מכל מין וסוג בקשר ו/או בנוגע לעמדות הטעינה</w:t>
      </w:r>
      <w:r w:rsidR="005655C2">
        <w:rPr>
          <w:rFonts w:asciiTheme="majorBidi" w:hAnsiTheme="majorBidi" w:hint="cs"/>
          <w:szCs w:val="24"/>
          <w:rtl/>
        </w:rPr>
        <w:t>.</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43B0FA9C" w:rsidR="00AB35BA" w:rsidRPr="00E9748E" w:rsidRDefault="00F825D4" w:rsidP="004A26B0">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4A26B0">
        <w:rPr>
          <w:rFonts w:hint="cs"/>
          <w:szCs w:val="24"/>
          <w:rtl/>
        </w:rPr>
        <w:t>העבודה בפיקוחה</w:t>
      </w:r>
      <w:r w:rsidR="00AB35BA" w:rsidRPr="00E9748E">
        <w:rPr>
          <w:szCs w:val="24"/>
          <w:rtl/>
        </w:rPr>
        <w:t xml:space="preserve"> של</w:t>
      </w:r>
      <w:r w:rsidR="00AB35BA" w:rsidRPr="00E9748E">
        <w:rPr>
          <w:rFonts w:hint="cs"/>
          <w:szCs w:val="24"/>
          <w:rtl/>
        </w:rPr>
        <w:t xml:space="preserve"> </w:t>
      </w:r>
      <w:r w:rsidR="004A26B0" w:rsidRPr="00687A15">
        <w:rPr>
          <w:rFonts w:hint="eastAsia"/>
          <w:szCs w:val="24"/>
          <w:rtl/>
        </w:rPr>
        <w:t>ה</w:t>
      </w:r>
      <w:r w:rsidR="004A26B0">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4A26B0">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778AFBA6" w:rsidR="00AB35BA" w:rsidRPr="00687A15" w:rsidRDefault="00AB35BA" w:rsidP="004973C6">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4973C6">
        <w:rPr>
          <w:rFonts w:hint="cs"/>
          <w:szCs w:val="24"/>
          <w:rtl/>
        </w:rPr>
        <w:t>בביצוע העבודה</w:t>
      </w:r>
      <w:r w:rsidRPr="00E9748E">
        <w:rPr>
          <w:rFonts w:hint="cs"/>
          <w:szCs w:val="24"/>
          <w:rtl/>
        </w:rPr>
        <w:t>.</w:t>
      </w:r>
    </w:p>
    <w:p w14:paraId="5B4A5F88" w14:textId="625BCFF6" w:rsidR="005103D8" w:rsidRPr="00F77443" w:rsidRDefault="005103D8" w:rsidP="00687A15">
      <w:pPr>
        <w:numPr>
          <w:ilvl w:val="1"/>
          <w:numId w:val="99"/>
        </w:numPr>
        <w:tabs>
          <w:tab w:val="clear" w:pos="1134"/>
          <w:tab w:val="num" w:pos="1445"/>
          <w:tab w:val="num" w:pos="2012"/>
        </w:tabs>
        <w:spacing w:line="360" w:lineRule="auto"/>
        <w:ind w:left="1161" w:right="0" w:hanging="425"/>
        <w:jc w:val="both"/>
        <w:rPr>
          <w:szCs w:val="24"/>
        </w:rPr>
      </w:pPr>
      <w:r w:rsidRPr="00F77443">
        <w:rPr>
          <w:rFonts w:hint="cs"/>
          <w:szCs w:val="24"/>
          <w:rtl/>
        </w:rPr>
        <w:t xml:space="preserve">הממונה יהיה זכאי לבצע בדיקה של עמידה בדרישות הקול הקורא כל אימת שיחפוץ בכך וללא התראה מוקדמת, הן בתקופת ההקמה והן בתקופת ההפעלה.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466D6FA0" w14:textId="43DC2A15" w:rsidR="00931590" w:rsidRDefault="00931590" w:rsidP="00F65160">
      <w:pPr>
        <w:numPr>
          <w:ilvl w:val="1"/>
          <w:numId w:val="99"/>
        </w:numPr>
        <w:tabs>
          <w:tab w:val="clear" w:pos="1134"/>
          <w:tab w:val="num" w:pos="1445"/>
          <w:tab w:val="num" w:pos="2012"/>
        </w:tabs>
        <w:spacing w:line="360" w:lineRule="auto"/>
        <w:ind w:left="1161" w:right="0" w:hanging="425"/>
        <w:jc w:val="both"/>
        <w:rPr>
          <w:szCs w:val="24"/>
          <w:u w:val="single"/>
        </w:rPr>
      </w:pPr>
      <w:r w:rsidRPr="00931590">
        <w:rPr>
          <w:rFonts w:hint="cs"/>
          <w:szCs w:val="24"/>
          <w:rtl/>
        </w:rPr>
        <w:t xml:space="preserve"> </w:t>
      </w:r>
      <w:r>
        <w:rPr>
          <w:rFonts w:hint="cs"/>
          <w:szCs w:val="24"/>
          <w:rtl/>
        </w:rPr>
        <w:t xml:space="preserve">הסכם </w:t>
      </w:r>
      <w:r w:rsidRPr="00E9748E">
        <w:rPr>
          <w:szCs w:val="24"/>
          <w:rtl/>
        </w:rPr>
        <w:t xml:space="preserve">זה נעשה לתקופה של </w:t>
      </w:r>
      <w:r>
        <w:rPr>
          <w:rFonts w:hint="cs"/>
          <w:szCs w:val="24"/>
          <w:rtl/>
        </w:rPr>
        <w:t>שש שנים (להלן: "</w:t>
      </w:r>
      <w:r w:rsidRPr="000F6752">
        <w:rPr>
          <w:rFonts w:hint="cs"/>
          <w:b/>
          <w:bCs/>
          <w:szCs w:val="24"/>
          <w:rtl/>
        </w:rPr>
        <w:t>תקופת ההסכם</w:t>
      </w:r>
      <w:r>
        <w:rPr>
          <w:rFonts w:hint="cs"/>
          <w:szCs w:val="24"/>
          <w:rtl/>
        </w:rPr>
        <w:t>")</w:t>
      </w:r>
      <w:r w:rsidR="001623B8">
        <w:rPr>
          <w:rFonts w:hint="cs"/>
          <w:szCs w:val="24"/>
          <w:rtl/>
        </w:rPr>
        <w:t>:</w:t>
      </w:r>
    </w:p>
    <w:p w14:paraId="42759D4A" w14:textId="6B00377F" w:rsidR="00CB270E" w:rsidRDefault="00931590" w:rsidP="001623B8">
      <w:pPr>
        <w:pStyle w:val="af5"/>
        <w:numPr>
          <w:ilvl w:val="0"/>
          <w:numId w:val="123"/>
        </w:numPr>
        <w:tabs>
          <w:tab w:val="num" w:pos="2012"/>
        </w:tabs>
        <w:spacing w:line="360" w:lineRule="auto"/>
        <w:ind w:left="1636"/>
        <w:jc w:val="both"/>
        <w:rPr>
          <w:szCs w:val="24"/>
        </w:rPr>
      </w:pPr>
      <w:r w:rsidRPr="00930F67">
        <w:rPr>
          <w:rFonts w:hint="cs"/>
          <w:szCs w:val="24"/>
          <w:rtl/>
        </w:rPr>
        <w:t xml:space="preserve">הקמת העמדות תתבצע בתקופה של </w:t>
      </w:r>
      <w:r w:rsidR="009365AC">
        <w:rPr>
          <w:rFonts w:hint="cs"/>
          <w:szCs w:val="24"/>
          <w:rtl/>
        </w:rPr>
        <w:t>עד</w:t>
      </w:r>
      <w:r w:rsidRPr="00930F67">
        <w:rPr>
          <w:rFonts w:hint="cs"/>
          <w:szCs w:val="24"/>
          <w:rtl/>
        </w:rPr>
        <w:t xml:space="preserve"> </w:t>
      </w:r>
      <w:r w:rsidR="00F65160">
        <w:rPr>
          <w:rFonts w:hint="cs"/>
          <w:szCs w:val="24"/>
          <w:rtl/>
        </w:rPr>
        <w:t>12</w:t>
      </w:r>
      <w:r w:rsidRPr="00930F67">
        <w:rPr>
          <w:rFonts w:hint="cs"/>
          <w:szCs w:val="24"/>
          <w:rtl/>
        </w:rPr>
        <w:t xml:space="preserve"> חודשים מיום __________ ועד ליום __________.</w:t>
      </w:r>
    </w:p>
    <w:p w14:paraId="438A93B2" w14:textId="41ACF1BB" w:rsidR="00CB270E" w:rsidRPr="005D5665" w:rsidRDefault="005D5665" w:rsidP="001623B8">
      <w:pPr>
        <w:pStyle w:val="af5"/>
        <w:numPr>
          <w:ilvl w:val="0"/>
          <w:numId w:val="123"/>
        </w:numPr>
        <w:tabs>
          <w:tab w:val="num" w:pos="2012"/>
        </w:tabs>
        <w:spacing w:line="360" w:lineRule="auto"/>
        <w:ind w:left="1636"/>
        <w:jc w:val="both"/>
        <w:rPr>
          <w:szCs w:val="24"/>
        </w:rPr>
      </w:pPr>
      <w:r>
        <w:rPr>
          <w:rFonts w:hint="cs"/>
          <w:szCs w:val="24"/>
          <w:rtl/>
        </w:rPr>
        <w:t xml:space="preserve">הפעלת העמדות תהיה לתקופה של 5 שנים, החל ממועד סיום ההקמה ועם קבלת אישור מטעם המשרד כי עבודת ההקמה בוצעה לשביעות רצונו, מיום </w:t>
      </w:r>
      <w:r w:rsidRPr="00930F67">
        <w:rPr>
          <w:rFonts w:hint="cs"/>
          <w:szCs w:val="24"/>
          <w:rtl/>
        </w:rPr>
        <w:t>__________ ועד ליום __________</w:t>
      </w:r>
      <w:r>
        <w:rPr>
          <w:rFonts w:hint="cs"/>
          <w:szCs w:val="24"/>
          <w:rtl/>
        </w:rPr>
        <w:t>.</w:t>
      </w:r>
    </w:p>
    <w:p w14:paraId="66F93568" w14:textId="4D443AF4" w:rsidR="00D11E80" w:rsidRDefault="00AB35BA" w:rsidP="003542CC">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5F4B13">
        <w:rPr>
          <w:rFonts w:asciiTheme="majorBidi" w:hAnsiTheme="majorBidi" w:hint="cs"/>
          <w:szCs w:val="24"/>
          <w:rtl/>
        </w:rPr>
        <w:t>ההקמה ב</w:t>
      </w:r>
      <w:r w:rsidR="009365AC">
        <w:rPr>
          <w:rFonts w:asciiTheme="majorBidi" w:hAnsiTheme="majorBidi" w:hint="cs"/>
          <w:szCs w:val="24"/>
          <w:rtl/>
        </w:rPr>
        <w:t>תקופה של עד</w:t>
      </w:r>
      <w:r w:rsidR="000E2B50">
        <w:rPr>
          <w:rFonts w:asciiTheme="majorBidi" w:hAnsiTheme="majorBidi" w:hint="cs"/>
          <w:szCs w:val="24"/>
          <w:rtl/>
        </w:rPr>
        <w:t xml:space="preserve"> </w:t>
      </w:r>
      <w:r w:rsidR="005F4B13">
        <w:rPr>
          <w:rFonts w:asciiTheme="majorBidi" w:hAnsiTheme="majorBidi" w:hint="cs"/>
          <w:szCs w:val="24"/>
          <w:rtl/>
        </w:rPr>
        <w:t>6 חודשים נוספים.</w:t>
      </w:r>
      <w:r w:rsidR="005F4B13"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54CDFB24" w14:textId="7CB96570" w:rsidR="00AB35BA" w:rsidRPr="00AC717B" w:rsidRDefault="00AB35BA" w:rsidP="00AC717B">
      <w:pPr>
        <w:numPr>
          <w:ilvl w:val="1"/>
          <w:numId w:val="99"/>
        </w:numPr>
        <w:tabs>
          <w:tab w:val="clear" w:pos="1134"/>
          <w:tab w:val="num" w:pos="1445"/>
          <w:tab w:val="num" w:pos="2012"/>
        </w:tabs>
        <w:spacing w:line="360" w:lineRule="auto"/>
        <w:ind w:left="1161" w:right="0" w:hanging="425"/>
        <w:jc w:val="both"/>
        <w:rPr>
          <w:rFonts w:asciiTheme="majorBidi" w:hAnsiTheme="majorBidi"/>
          <w:szCs w:val="24"/>
          <w:rtl/>
        </w:rPr>
      </w:pPr>
      <w:r>
        <w:rPr>
          <w:rFonts w:asciiTheme="majorBidi" w:hAnsiTheme="majorBidi" w:hint="cs"/>
          <w:szCs w:val="24"/>
          <w:rtl/>
        </w:rPr>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lastRenderedPageBreak/>
        <w:t>ערבות</w:t>
      </w:r>
    </w:p>
    <w:p w14:paraId="16DC1634" w14:textId="3843EF66" w:rsidR="00AB35BA" w:rsidRPr="00AB35BA" w:rsidRDefault="00AB35BA" w:rsidP="0036763C">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6763C">
        <w:rPr>
          <w:rFonts w:hint="cs"/>
          <w:szCs w:val="24"/>
          <w:u w:val="single"/>
          <w:rtl/>
        </w:rPr>
        <w:t>_________</w:t>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w:t>
      </w:r>
      <w:r w:rsidR="00353C75">
        <w:rPr>
          <w:rFonts w:hint="cs"/>
          <w:szCs w:val="24"/>
          <w:rtl/>
        </w:rPr>
        <w:t xml:space="preserve"> הכולל מע''מ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44C9266" w14:textId="17DA157D" w:rsidR="00AB35BA" w:rsidRPr="00D61E5F" w:rsidRDefault="00AB35BA" w:rsidP="00676931">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00676931">
        <w:rPr>
          <w:rFonts w:hint="cs"/>
          <w:szCs w:val="24"/>
          <w:rtl/>
        </w:rPr>
        <w:t>העבודה</w:t>
      </w:r>
      <w:r w:rsidR="00676931"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338622D8" w:rsidR="00AB35BA" w:rsidRPr="00FD5F23" w:rsidRDefault="00AB35BA" w:rsidP="00DB1EC4">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w:t>
      </w:r>
      <w:r w:rsidR="00F825D4">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F825D4">
        <w:rPr>
          <w:rFonts w:hint="cs"/>
          <w:szCs w:val="24"/>
          <w:rtl/>
        </w:rPr>
        <w:t>היזם</w:t>
      </w:r>
      <w:r w:rsidRPr="00D61E5F">
        <w:rPr>
          <w:rFonts w:hint="cs"/>
          <w:szCs w:val="24"/>
          <w:rtl/>
        </w:rPr>
        <w:t xml:space="preserve"> בהתחייבויותיו, יהא המשרד זכאי לממש את הערבות, כולה או מקצתה</w:t>
      </w:r>
      <w:r w:rsidR="00DB1EC4">
        <w:rPr>
          <w:rFonts w:hint="cs"/>
          <w:szCs w:val="24"/>
          <w:rtl/>
        </w:rPr>
        <w:t xml:space="preserve">, </w:t>
      </w:r>
      <w:bookmarkStart w:id="9" w:name="_Hlk534893169"/>
      <w:r w:rsidR="00DB1EC4" w:rsidRPr="00DB1EC4">
        <w:rPr>
          <w:rFonts w:hint="cs"/>
          <w:szCs w:val="24"/>
          <w:rtl/>
        </w:rPr>
        <w:t>לאחר שניתנה למציע הזדמנות להביא את עמדתו.</w:t>
      </w:r>
      <w:bookmarkEnd w:id="9"/>
    </w:p>
    <w:p w14:paraId="02B3348A" w14:textId="35FEC8A8"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54E2E3AE"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1F457848"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5ED50D86" w14:textId="77777777" w:rsidR="00AB35BA" w:rsidRPr="00D61E5F" w:rsidRDefault="00AB35BA" w:rsidP="00AB35BA">
      <w:pPr>
        <w:spacing w:line="360" w:lineRule="auto"/>
        <w:rPr>
          <w:rtl/>
        </w:rPr>
      </w:pPr>
    </w:p>
    <w:p w14:paraId="2E74B322" w14:textId="4724357A"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5324628F"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50FF5DF0" w:rsidR="00AB35BA" w:rsidRPr="00D61E5F" w:rsidRDefault="00AB35BA" w:rsidP="003B2329">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r w:rsidR="003B2329">
        <w:rPr>
          <w:rFonts w:hint="cs"/>
          <w:szCs w:val="24"/>
          <w:rtl/>
        </w:rPr>
        <w:t>.</w:t>
      </w:r>
      <w:r w:rsidRPr="00D61E5F">
        <w:rPr>
          <w:rFonts w:hint="cs"/>
          <w:szCs w:val="24"/>
          <w:rtl/>
        </w:rPr>
        <w:t xml:space="preserve"> </w:t>
      </w:r>
    </w:p>
    <w:p w14:paraId="2F27F8A1" w14:textId="6FC3B1C7" w:rsidR="00AB35BA" w:rsidRPr="00D61E5F" w:rsidRDefault="00AB35BA" w:rsidP="008D4C98">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לעשות את כל ההכנות הדרושות והסידורים שיהיו נחוצים </w:t>
      </w:r>
      <w:r w:rsidR="008D4C98">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34FDBA1D"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לתקן כל הפרה של תנאי מתנאי הסכם זה תוך </w:t>
      </w:r>
      <w:r w:rsidR="00BC4290">
        <w:rPr>
          <w:rFonts w:hint="cs"/>
          <w:szCs w:val="24"/>
          <w:rtl/>
        </w:rPr>
        <w:t>14</w:t>
      </w:r>
      <w:r w:rsidR="00BC4290" w:rsidRPr="00D61E5F">
        <w:rPr>
          <w:rFonts w:hint="cs"/>
          <w:szCs w:val="24"/>
          <w:rtl/>
        </w:rPr>
        <w:t xml:space="preserve"> </w:t>
      </w:r>
      <w:r w:rsidRPr="00D61E5F">
        <w:rPr>
          <w:rFonts w:hint="cs"/>
          <w:szCs w:val="24"/>
          <w:rtl/>
        </w:rPr>
        <w:t>ימים מיום מסירת הודעה בכתב ע"י המשרד על ההפרה כאמור.</w:t>
      </w:r>
    </w:p>
    <w:p w14:paraId="06FCCC2E" w14:textId="1A89C6CA"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w:t>
      </w:r>
      <w:r w:rsidR="00AB35BA" w:rsidRPr="00D61E5F">
        <w:rPr>
          <w:rFonts w:hint="cs"/>
          <w:szCs w:val="24"/>
          <w:rtl/>
        </w:rPr>
        <w:lastRenderedPageBreak/>
        <w:t>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0C088B44" w:rsidR="00AB35BA" w:rsidRDefault="00AB35BA" w:rsidP="003167A1">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w:t>
      </w:r>
      <w:r w:rsidR="000F4BDC">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3167A1">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772C3973" w:rsidR="00AB35BA" w:rsidRPr="00B300D6" w:rsidRDefault="00AB35BA" w:rsidP="006D3F0E">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המצ"ב </w:t>
      </w:r>
      <w:r w:rsidRPr="00132C83">
        <w:rPr>
          <w:rFonts w:asciiTheme="majorBidi" w:hAnsiTheme="majorBidi"/>
          <w:b/>
          <w:bCs/>
          <w:color w:val="0D0D0D" w:themeColor="text1" w:themeTint="F2"/>
          <w:szCs w:val="24"/>
          <w:rtl/>
        </w:rPr>
        <w:t>כנספח</w:t>
      </w:r>
      <w:r w:rsidRPr="00344675">
        <w:rPr>
          <w:rFonts w:asciiTheme="majorBidi" w:hAnsiTheme="majorBidi"/>
          <w:b/>
          <w:bCs/>
          <w:color w:val="0D0D0D" w:themeColor="text1" w:themeTint="F2"/>
          <w:szCs w:val="24"/>
          <w:rtl/>
        </w:rPr>
        <w:t xml:space="preserve"> </w:t>
      </w:r>
      <w:r w:rsidR="006D3F0E">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שהינה סופית ומוחלטת לכל תקופת ההסכם</w:t>
      </w:r>
      <w:r w:rsidRPr="00B300D6">
        <w:rPr>
          <w:szCs w:val="24"/>
          <w:rtl/>
        </w:rPr>
        <w:t xml:space="preserve">. </w:t>
      </w:r>
    </w:p>
    <w:p w14:paraId="6ACC78B7" w14:textId="2F9B4C12"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734530EA" w:rsidR="00AB35BA" w:rsidRPr="00790BE2" w:rsidRDefault="00AB35BA" w:rsidP="00AB35BA">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AC717B">
        <w:rPr>
          <w:rFonts w:asciiTheme="majorBidi" w:hAnsiTheme="majorBidi"/>
          <w:color w:val="0D0D0D" w:themeColor="text1" w:themeTint="F2"/>
          <w:szCs w:val="24"/>
          <w:rtl/>
        </w:rPr>
        <w:t>כנגד</w:t>
      </w:r>
      <w:r w:rsidRPr="00AC717B">
        <w:rPr>
          <w:rFonts w:asciiTheme="majorBidi" w:hAnsiTheme="majorBidi"/>
          <w:color w:val="0D0D0D" w:themeColor="text1" w:themeTint="F2"/>
          <w:szCs w:val="24"/>
        </w:rPr>
        <w:t xml:space="preserve"> </w:t>
      </w:r>
      <w:r w:rsidRPr="00AC717B">
        <w:rPr>
          <w:rFonts w:asciiTheme="majorBidi" w:hAnsiTheme="majorBidi"/>
          <w:color w:val="0D0D0D" w:themeColor="text1" w:themeTint="F2"/>
          <w:szCs w:val="24"/>
          <w:rtl/>
        </w:rPr>
        <w:t>ביצוע</w:t>
      </w:r>
      <w:r w:rsidRPr="00AC717B">
        <w:rPr>
          <w:rFonts w:asciiTheme="majorBidi" w:hAnsiTheme="majorBidi"/>
          <w:color w:val="0D0D0D" w:themeColor="text1" w:themeTint="F2"/>
          <w:szCs w:val="24"/>
        </w:rPr>
        <w:t xml:space="preserve"> </w:t>
      </w:r>
      <w:r w:rsidRPr="00AC717B">
        <w:rPr>
          <w:szCs w:val="24"/>
          <w:rtl/>
        </w:rPr>
        <w:t>אבני</w:t>
      </w:r>
      <w:r w:rsidRPr="00AC717B">
        <w:rPr>
          <w:szCs w:val="24"/>
        </w:rPr>
        <w:t xml:space="preserve"> </w:t>
      </w:r>
      <w:r w:rsidRPr="00AC717B">
        <w:rPr>
          <w:szCs w:val="24"/>
          <w:rtl/>
        </w:rPr>
        <w:t>הדרך</w:t>
      </w:r>
      <w:r w:rsidR="009060DC" w:rsidRPr="00AC717B">
        <w:rPr>
          <w:rFonts w:hint="cs"/>
          <w:szCs w:val="24"/>
          <w:rtl/>
        </w:rPr>
        <w:t xml:space="preserve">, </w:t>
      </w:r>
      <w:r w:rsidR="00B46AFF" w:rsidRPr="00AC717B">
        <w:rPr>
          <w:rFonts w:hint="cs"/>
          <w:szCs w:val="24"/>
          <w:rtl/>
        </w:rPr>
        <w:t>ובמהלך</w:t>
      </w:r>
      <w:r w:rsidR="009060DC" w:rsidRPr="00AC717B">
        <w:rPr>
          <w:rFonts w:hint="cs"/>
          <w:szCs w:val="24"/>
          <w:rtl/>
        </w:rPr>
        <w:t xml:space="preserve"> הפעלת העמדות</w:t>
      </w:r>
      <w:r w:rsidRPr="00AC717B">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 xml:space="preserve">כפי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26D5B01D" w14:textId="77777777" w:rsidR="00A56E0C" w:rsidRDefault="00AB35BA" w:rsidP="00A56E0C">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1397E39F" w14:textId="2F568FC1" w:rsidR="001D785F" w:rsidRPr="00A56E0C" w:rsidRDefault="00BD5F63" w:rsidP="00A56E0C">
      <w:pPr>
        <w:numPr>
          <w:ilvl w:val="1"/>
          <w:numId w:val="99"/>
        </w:numPr>
        <w:tabs>
          <w:tab w:val="clear" w:pos="1134"/>
          <w:tab w:val="num" w:pos="1445"/>
          <w:tab w:val="num" w:pos="2012"/>
        </w:tabs>
        <w:spacing w:line="360" w:lineRule="auto"/>
        <w:ind w:left="1161" w:right="0" w:hanging="425"/>
        <w:jc w:val="both"/>
        <w:rPr>
          <w:szCs w:val="24"/>
        </w:rPr>
      </w:pPr>
      <w:r w:rsidRPr="00A56E0C">
        <w:rPr>
          <w:rFonts w:asciiTheme="majorBidi" w:hAnsiTheme="majorBidi" w:hint="cs"/>
          <w:color w:val="0D0D0D" w:themeColor="text1" w:themeTint="F2"/>
          <w:szCs w:val="24"/>
          <w:rtl/>
        </w:rPr>
        <w:t xml:space="preserve">למען הסר הספק, אם המשרד החליט לעצור את העבודה, מבלי שהיזם הפר את הוראות ההסכם, </w:t>
      </w:r>
      <w:r w:rsidRPr="00A56E0C">
        <w:rPr>
          <w:rFonts w:asciiTheme="majorBidi" w:hAnsiTheme="majorBidi"/>
          <w:color w:val="0D0D0D" w:themeColor="text1" w:themeTint="F2"/>
          <w:szCs w:val="24"/>
          <w:rtl/>
        </w:rPr>
        <w:t>אזי, החלטה האם ובאילו סכומים יישא המשרד תתקבל בהתאם לנסיבות הקונקרטיות של המקרה</w:t>
      </w:r>
      <w:r w:rsidRPr="00A56E0C">
        <w:rPr>
          <w:rFonts w:asciiTheme="majorBidi" w:hAnsiTheme="majorBidi" w:hint="cs"/>
          <w:color w:val="0D0D0D" w:themeColor="text1" w:themeTint="F2"/>
          <w:szCs w:val="24"/>
          <w:rtl/>
        </w:rPr>
        <w:t>, והכל בכפוף לסבירות ההוצאות או ההתחייבויות</w:t>
      </w:r>
      <w:r w:rsidRPr="00A56E0C">
        <w:rPr>
          <w:rFonts w:asciiTheme="majorBidi" w:hAnsiTheme="majorBidi"/>
          <w:color w:val="0D0D0D" w:themeColor="text1" w:themeTint="F2"/>
          <w:szCs w:val="24"/>
          <w:rtl/>
        </w:rPr>
        <w:t>.</w:t>
      </w:r>
    </w:p>
    <w:p w14:paraId="56146A9A" w14:textId="33C79C6A"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9" w:history="1">
        <w:r w:rsidR="00E85B89" w:rsidRPr="00212128">
          <w:rPr>
            <w:rStyle w:val="Hyperlink"/>
            <w:rFonts w:hint="cs"/>
            <w:sz w:val="22"/>
            <w:szCs w:val="24"/>
            <w:rtl/>
          </w:rPr>
          <w:t>בהוראת תכ"ם,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6036956E" w:rsidR="00AB35BA" w:rsidRPr="00D61E5F" w:rsidRDefault="00AB35BA" w:rsidP="00687A15">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290F7CDF"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17E17931"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E231D8">
        <w:rPr>
          <w:rFonts w:hint="cs"/>
          <w:szCs w:val="24"/>
          <w:rtl/>
        </w:rPr>
        <w:t xml:space="preserve"> ודו''ח עלויות מאושר על ידי רו''ח</w:t>
      </w:r>
      <w:r w:rsidRPr="00D61E5F">
        <w:rPr>
          <w:rFonts w:hint="cs"/>
          <w:szCs w:val="24"/>
          <w:rtl/>
        </w:rPr>
        <w:t>.</w:t>
      </w:r>
    </w:p>
    <w:p w14:paraId="2B9834C3" w14:textId="52363DAB" w:rsidR="00AB35BA" w:rsidRPr="00AB35BA" w:rsidRDefault="00AB35BA" w:rsidP="00B62B6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B62B6A">
        <w:rPr>
          <w:rFonts w:hint="cs"/>
          <w:szCs w:val="24"/>
          <w:rtl/>
        </w:rPr>
        <w:t>העסקה</w:t>
      </w:r>
      <w:r w:rsidR="00B62B6A" w:rsidRPr="00AB35BA">
        <w:rPr>
          <w:rFonts w:hint="cs"/>
          <w:szCs w:val="24"/>
          <w:rtl/>
        </w:rPr>
        <w:t xml:space="preserve"> </w:t>
      </w:r>
      <w:r w:rsidRPr="00AB35BA">
        <w:rPr>
          <w:rFonts w:hint="cs"/>
          <w:szCs w:val="24"/>
          <w:rtl/>
        </w:rPr>
        <w:t xml:space="preserve">אצל הממונה. בכל מקרה, "מועד הגשת החשבונית למשרד" לא יהיה מוקדם ממועד קבלת מלא התמורה שבגינה הוגשה החשבונית. </w:t>
      </w:r>
      <w:r w:rsidR="00B62B6A">
        <w:rPr>
          <w:rFonts w:hint="cs"/>
          <w:szCs w:val="24"/>
          <w:rtl/>
        </w:rPr>
        <w:t>יובהר כי לאחר קבלת התשלום יש להעביר חשבונית מס/קבלה על סכום התשלום.</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05E8ADFA"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4C05B805" w:rsidR="00A36EC4" w:rsidRPr="00A36EC4" w:rsidRDefault="00A36EC4" w:rsidP="00A36EC4">
      <w:pPr>
        <w:numPr>
          <w:ilvl w:val="2"/>
          <w:numId w:val="99"/>
        </w:numPr>
        <w:spacing w:line="360" w:lineRule="auto"/>
        <w:ind w:right="0"/>
        <w:jc w:val="both"/>
        <w:rPr>
          <w:szCs w:val="24"/>
          <w:rtl/>
        </w:rPr>
      </w:pPr>
      <w:bookmarkStart w:id="10" w:name="_Ref483313735"/>
      <w:bookmarkStart w:id="11" w:name="_Ref488746728"/>
      <w:bookmarkEnd w:id="10"/>
      <w:bookmarkEnd w:id="11"/>
      <w:r w:rsidRPr="00A36EC4">
        <w:rPr>
          <w:rFonts w:hint="cs"/>
          <w:szCs w:val="24"/>
          <w:rtl/>
        </w:rPr>
        <w:t>מועד התשלום יהיה לא יאוחר מ- 45 ימי</w:t>
      </w:r>
      <w:r>
        <w:rPr>
          <w:rFonts w:hint="cs"/>
          <w:szCs w:val="24"/>
          <w:rtl/>
        </w:rPr>
        <w:t>ם מהמועד שבו הומצאה החשבונית למשרד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lastRenderedPageBreak/>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4A671607"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67A9ACBA" w:rsidR="00AB35BA" w:rsidRPr="00AB35BA" w:rsidRDefault="00AB35BA" w:rsidP="00A502C7">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A502C7">
        <w:rPr>
          <w:rFonts w:hint="cs"/>
          <w:szCs w:val="24"/>
          <w:rtl/>
        </w:rPr>
        <w:t>ביצוע העבודה</w:t>
      </w:r>
      <w:r w:rsidRPr="00AB35BA">
        <w:rPr>
          <w:szCs w:val="24"/>
          <w:rtl/>
        </w:rPr>
        <w:t xml:space="preserve"> ולא לאחר פקיעת הקשר על פי הסכם זה, לא עבור </w:t>
      </w:r>
      <w:r w:rsidR="00A502C7">
        <w:rPr>
          <w:rFonts w:hint="cs"/>
          <w:szCs w:val="24"/>
          <w:rtl/>
        </w:rPr>
        <w:t>ביצוע העבודה</w:t>
      </w:r>
      <w:r w:rsidRPr="00AB35BA">
        <w:rPr>
          <w:szCs w:val="24"/>
          <w:rtl/>
        </w:rPr>
        <w:t xml:space="preserve"> ולא בקשר אית</w:t>
      </w:r>
      <w:r w:rsidR="00A502C7">
        <w:rPr>
          <w:rFonts w:hint="cs"/>
          <w:szCs w:val="24"/>
          <w:rtl/>
        </w:rPr>
        <w:t>ה</w:t>
      </w:r>
      <w:r w:rsidRPr="00AB35BA">
        <w:rPr>
          <w:szCs w:val="24"/>
          <w:rtl/>
        </w:rPr>
        <w:t xml:space="preserve"> ו/או כל הנובע </w:t>
      </w:r>
      <w:r w:rsidR="00A502C7" w:rsidRPr="00AB35BA">
        <w:rPr>
          <w:szCs w:val="24"/>
          <w:rtl/>
        </w:rPr>
        <w:t>מ</w:t>
      </w:r>
      <w:r w:rsidR="00A502C7">
        <w:rPr>
          <w:rFonts w:hint="cs"/>
          <w:szCs w:val="24"/>
          <w:rtl/>
        </w:rPr>
        <w:t>מנה</w:t>
      </w:r>
      <w:r w:rsidRPr="00AB35BA">
        <w:rPr>
          <w:szCs w:val="24"/>
          <w:rtl/>
        </w:rPr>
        <w:t xml:space="preserve">,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316662C4" w:rsidR="00AB35BA" w:rsidRPr="00D61E5F" w:rsidRDefault="00F825D4" w:rsidP="008B4036">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8B4036">
        <w:rPr>
          <w:rFonts w:hint="cs"/>
          <w:szCs w:val="24"/>
          <w:rtl/>
        </w:rPr>
        <w:t>העבודה</w:t>
      </w:r>
      <w:r w:rsidR="008B4036"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3A6D2C1E"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51A55DBA" w:rsidR="00AB35BA" w:rsidRPr="00AB35BA" w:rsidRDefault="00F825D4" w:rsidP="007E564E">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7E564E">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2D388442" w:rsidR="00AB35BA" w:rsidRPr="00D61E5F" w:rsidRDefault="00F825D4" w:rsidP="00667189">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880EAC">
        <w:rPr>
          <w:rFonts w:hint="cs"/>
          <w:szCs w:val="24"/>
          <w:rtl/>
        </w:rPr>
        <w:t>לבצע את העבודה</w:t>
      </w:r>
      <w:r w:rsidR="00AB35BA" w:rsidRPr="00D61E5F">
        <w:rPr>
          <w:rFonts w:hint="cs"/>
          <w:szCs w:val="24"/>
          <w:rtl/>
        </w:rPr>
        <w:t xml:space="preserve"> בהתאם להוראות כל דין החל בקשר </w:t>
      </w:r>
      <w:r w:rsidR="00667189">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01366C48"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20FAB097" w:rsidR="00AB35BA" w:rsidRPr="00AB35BA" w:rsidRDefault="00AB35BA" w:rsidP="00833269">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xml:space="preserve">, המשרד יהיה רשאי לבטל הסכם זה </w:t>
      </w:r>
      <w:r w:rsidR="00833269" w:rsidRPr="00833269">
        <w:rPr>
          <w:rFonts w:hint="cs"/>
          <w:szCs w:val="24"/>
          <w:rtl/>
        </w:rPr>
        <w:t>לאחר שנתן התרעה בכתב ליזם וההפרה לא תוקנה בתוך 14 ימים</w:t>
      </w:r>
      <w:r w:rsidR="00833269">
        <w:rPr>
          <w:rFonts w:hint="cs"/>
          <w:szCs w:val="24"/>
          <w:rtl/>
        </w:rPr>
        <w:t>.</w:t>
      </w:r>
    </w:p>
    <w:p w14:paraId="3D63159E" w14:textId="5EC3EF2D" w:rsidR="00AB35BA" w:rsidRPr="00AB35BA" w:rsidRDefault="00AB35BA" w:rsidP="007D609F">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r w:rsidR="007D609F" w:rsidRPr="007D609F">
        <w:rPr>
          <w:rFonts w:hint="cs"/>
          <w:szCs w:val="24"/>
          <w:rtl/>
        </w:rPr>
        <w:t>, אלא אם המשרד החליט לעצור את העבודה, מבלי שהיזם הפר את הוראות ההסכם, ובמקרה זה,</w:t>
      </w:r>
      <w:r w:rsidR="007D609F" w:rsidRPr="007D609F">
        <w:rPr>
          <w:szCs w:val="24"/>
          <w:rtl/>
        </w:rPr>
        <w:t xml:space="preserve"> </w:t>
      </w:r>
      <w:r w:rsidR="007D609F" w:rsidRPr="007D609F">
        <w:rPr>
          <w:rFonts w:hint="cs"/>
          <w:szCs w:val="24"/>
          <w:rtl/>
        </w:rPr>
        <w:t>ה</w:t>
      </w:r>
      <w:r w:rsidR="007D609F" w:rsidRPr="007D609F">
        <w:rPr>
          <w:szCs w:val="24"/>
          <w:rtl/>
        </w:rPr>
        <w:t>החלטה האם ובאילו סכומים יישא המשרד תתקבל בהתאם לנסיבות הקונקרטיות של המקרה</w:t>
      </w:r>
      <w:r w:rsidR="007D609F" w:rsidRPr="007D609F">
        <w:rPr>
          <w:rFonts w:hint="cs"/>
          <w:szCs w:val="24"/>
          <w:rtl/>
        </w:rPr>
        <w:t>, והכל בכפוף לסבירות ההוצאות או ההתחייבויות</w:t>
      </w:r>
      <w:r w:rsidR="007D609F" w:rsidRPr="007D609F">
        <w:rPr>
          <w:szCs w:val="24"/>
          <w:rtl/>
        </w:rPr>
        <w:t>.</w:t>
      </w:r>
    </w:p>
    <w:p w14:paraId="1D411A9A" w14:textId="1C3E4611"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3EA41BC8" w14:textId="77777777" w:rsidR="00AB35BA" w:rsidRPr="00D61E5F" w:rsidRDefault="00AB35BA" w:rsidP="004374BF">
      <w:pPr>
        <w:spacing w:line="360" w:lineRule="auto"/>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lastRenderedPageBreak/>
        <w:t>הפרת הוראות ההסכם</w:t>
      </w:r>
    </w:p>
    <w:p w14:paraId="21328CAB" w14:textId="45E6BF62" w:rsidR="00AB35BA" w:rsidRPr="00D61E5F" w:rsidRDefault="00AB35BA" w:rsidP="00AB35BA">
      <w:pPr>
        <w:spacing w:line="360" w:lineRule="auto"/>
        <w:ind w:left="567"/>
        <w:jc w:val="both"/>
        <w:rPr>
          <w:szCs w:val="24"/>
        </w:rPr>
      </w:pPr>
      <w:r w:rsidRPr="00D61E5F">
        <w:rPr>
          <w:rFonts w:hint="cs"/>
          <w:szCs w:val="24"/>
          <w:rtl/>
        </w:rPr>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2405D6C2" w14:textId="70C0ACD0" w:rsidR="008E7554" w:rsidRPr="006B057C" w:rsidRDefault="008E7554" w:rsidP="006B057C">
      <w:pPr>
        <w:numPr>
          <w:ilvl w:val="1"/>
          <w:numId w:val="99"/>
        </w:numPr>
        <w:tabs>
          <w:tab w:val="num" w:pos="1445"/>
        </w:tabs>
        <w:spacing w:line="360" w:lineRule="auto"/>
        <w:ind w:left="1303" w:right="0"/>
        <w:jc w:val="both"/>
        <w:rPr>
          <w:szCs w:val="24"/>
          <w:rtl/>
        </w:rPr>
      </w:pPr>
      <w:r>
        <w:rPr>
          <w:rFonts w:hint="cs"/>
          <w:szCs w:val="24"/>
          <w:rtl/>
        </w:rPr>
        <w:t xml:space="preserve">   </w:t>
      </w:r>
      <w:r w:rsidRPr="008E7554">
        <w:rPr>
          <w:rFonts w:hint="cs"/>
          <w:szCs w:val="24"/>
          <w:rtl/>
        </w:rPr>
        <w:t>היזם</w:t>
      </w:r>
      <w:r w:rsidRPr="008E7554">
        <w:rPr>
          <w:szCs w:val="24"/>
          <w:rtl/>
        </w:rPr>
        <w:t xml:space="preserve"> </w:t>
      </w:r>
      <w:r w:rsidRPr="008E7554">
        <w:rPr>
          <w:rFonts w:hint="cs"/>
          <w:szCs w:val="24"/>
          <w:rtl/>
        </w:rPr>
        <w:t>מתחייב</w:t>
      </w:r>
      <w:r w:rsidRPr="008E7554">
        <w:rPr>
          <w:szCs w:val="24"/>
          <w:rtl/>
        </w:rPr>
        <w:t xml:space="preserve"> </w:t>
      </w:r>
      <w:r w:rsidRPr="008E7554">
        <w:rPr>
          <w:rFonts w:hint="cs"/>
          <w:szCs w:val="24"/>
          <w:rtl/>
        </w:rPr>
        <w:t>לרכוש ולקיים</w:t>
      </w:r>
      <w:r w:rsidRPr="008E7554">
        <w:rPr>
          <w:szCs w:val="24"/>
          <w:rtl/>
        </w:rPr>
        <w:t xml:space="preserve"> </w:t>
      </w:r>
      <w:r w:rsidRPr="008E7554">
        <w:rPr>
          <w:rFonts w:hint="cs"/>
          <w:szCs w:val="24"/>
          <w:rtl/>
        </w:rPr>
        <w:t>ביטוחים מתאימים לפעילותו בהיקפי ביטוח לרבות תנאי כיסוי וגבולות אחריות הולמים לצורך תכנון, הקמת, תפעול ותחזוקת עמדות טעינה איטיות (</w:t>
      </w:r>
      <w:r w:rsidRPr="008E7554">
        <w:rPr>
          <w:rFonts w:hint="cs"/>
          <w:szCs w:val="24"/>
        </w:rPr>
        <w:t>AC</w:t>
      </w:r>
      <w:r w:rsidRPr="008E7554">
        <w:rPr>
          <w:rFonts w:hint="cs"/>
          <w:szCs w:val="24"/>
          <w:rtl/>
        </w:rPr>
        <w:t xml:space="preserve">) לרכבים חשמליים בשטחים ציבוריים למחצה לרבות הקמה פיסית של העמדות לרבות ציוד העמדות, שקעי וכבלי טעינה, התקנה, עבודות הנדסה אזרחית, ביצוע עבודות תשתית נדרשות </w:t>
      </w:r>
      <w:r w:rsidRPr="008E7554">
        <w:rPr>
          <w:szCs w:val="24"/>
          <w:rtl/>
        </w:rPr>
        <w:t>לרבות עבודות תת קרקעיות, חפירות והנחת כבלים</w:t>
      </w:r>
      <w:r w:rsidRPr="008E7554">
        <w:rPr>
          <w:rFonts w:hint="cs"/>
          <w:szCs w:val="24"/>
          <w:rtl/>
        </w:rPr>
        <w:t>, חיבור לרשת החשמל, טיפול בקבלת אישורים סטטוטוריים, תיקון תקלות, הפעלת מוקד שירות לקוחות, פרסום, דיווחים למשרד האנרגיה אודות נתוני הטעינ</w:t>
      </w:r>
      <w:r w:rsidRPr="008E7554">
        <w:rPr>
          <w:rFonts w:hint="eastAsia"/>
          <w:szCs w:val="24"/>
          <w:rtl/>
        </w:rPr>
        <w:t>ה</w:t>
      </w:r>
      <w:r w:rsidRPr="008E7554">
        <w:rPr>
          <w:rFonts w:hint="cs"/>
          <w:szCs w:val="24"/>
          <w:rtl/>
        </w:rPr>
        <w:t xml:space="preserve"> ופעילות העמדות  וכיו"ב עבור משרד האנרגיה, בהתאם לקול הקורא ולהסכם עם מדינת ישראל </w:t>
      </w:r>
      <w:r w:rsidRPr="008E7554">
        <w:rPr>
          <w:szCs w:val="24"/>
          <w:rtl/>
        </w:rPr>
        <w:t>–</w:t>
      </w:r>
      <w:r w:rsidRPr="008E7554">
        <w:rPr>
          <w:rFonts w:hint="cs"/>
          <w:szCs w:val="24"/>
          <w:rtl/>
        </w:rPr>
        <w:t xml:space="preserve"> משרד האנרגיה לרבות אך לא מוגבל ל:</w:t>
      </w:r>
      <w:r w:rsidRPr="008E7554">
        <w:rPr>
          <w:rFonts w:hint="cs"/>
          <w:szCs w:val="24"/>
        </w:rPr>
        <w:t xml:space="preserve"> </w:t>
      </w:r>
      <w:r w:rsidRPr="008E7554">
        <w:rPr>
          <w:rFonts w:hint="cs"/>
          <w:szCs w:val="24"/>
          <w:rtl/>
        </w:rPr>
        <w:t xml:space="preserve"> ביטוח כל הסיכונים לעבודות קבלניות/הקמה, ביטוח צמ"ה,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ביטוחי כלי רכב כולל ביטוח חובה רכוש וצד שלישי בגבולות אחריות סבירים.</w:t>
      </w:r>
      <w:r w:rsidR="006B057C">
        <w:rPr>
          <w:rFonts w:hint="cs"/>
          <w:szCs w:val="24"/>
          <w:rtl/>
        </w:rPr>
        <w:t xml:space="preserve"> </w:t>
      </w:r>
      <w:r w:rsidRPr="006B057C">
        <w:rPr>
          <w:rFonts w:hint="cs"/>
          <w:b/>
          <w:bCs/>
          <w:szCs w:val="24"/>
          <w:rtl/>
        </w:rPr>
        <w:t>לחילופין</w:t>
      </w:r>
      <w:r w:rsidRPr="006B057C">
        <w:rPr>
          <w:b/>
          <w:bCs/>
          <w:szCs w:val="24"/>
          <w:rtl/>
        </w:rPr>
        <w:t xml:space="preserve"> </w:t>
      </w:r>
      <w:r w:rsidRPr="006B057C">
        <w:rPr>
          <w:rFonts w:hint="cs"/>
          <w:b/>
          <w:bCs/>
          <w:szCs w:val="24"/>
          <w:rtl/>
        </w:rPr>
        <w:t>ידאג היזם</w:t>
      </w:r>
      <w:r w:rsidRPr="006B057C">
        <w:rPr>
          <w:b/>
          <w:bCs/>
          <w:szCs w:val="24"/>
          <w:rtl/>
        </w:rPr>
        <w:t xml:space="preserve"> </w:t>
      </w:r>
      <w:r w:rsidRPr="006B057C">
        <w:rPr>
          <w:rFonts w:hint="cs"/>
          <w:b/>
          <w:bCs/>
          <w:szCs w:val="24"/>
          <w:rtl/>
        </w:rPr>
        <w:t>כי</w:t>
      </w:r>
      <w:r w:rsidRPr="006B057C">
        <w:rPr>
          <w:b/>
          <w:bCs/>
          <w:szCs w:val="24"/>
          <w:rtl/>
        </w:rPr>
        <w:t xml:space="preserve"> </w:t>
      </w:r>
      <w:r w:rsidRPr="006B057C">
        <w:rPr>
          <w:rFonts w:hint="cs"/>
          <w:b/>
          <w:bCs/>
          <w:szCs w:val="24"/>
          <w:rtl/>
        </w:rPr>
        <w:t>המבנה, הציוד</w:t>
      </w:r>
      <w:r w:rsidRPr="006B057C">
        <w:rPr>
          <w:b/>
          <w:bCs/>
          <w:szCs w:val="24"/>
          <w:rtl/>
        </w:rPr>
        <w:t xml:space="preserve">, </w:t>
      </w:r>
      <w:r w:rsidRPr="006B057C">
        <w:rPr>
          <w:rFonts w:hint="cs"/>
          <w:b/>
          <w:bCs/>
          <w:szCs w:val="24"/>
          <w:rtl/>
        </w:rPr>
        <w:t>העמדות, התחנות וכל</w:t>
      </w:r>
      <w:r w:rsidRPr="006B057C">
        <w:rPr>
          <w:b/>
          <w:bCs/>
          <w:szCs w:val="24"/>
          <w:rtl/>
        </w:rPr>
        <w:t xml:space="preserve"> </w:t>
      </w:r>
      <w:r w:rsidRPr="006B057C">
        <w:rPr>
          <w:rFonts w:hint="cs"/>
          <w:b/>
          <w:bCs/>
          <w:szCs w:val="24"/>
          <w:rtl/>
        </w:rPr>
        <w:t>רכוש</w:t>
      </w:r>
      <w:r w:rsidRPr="006B057C">
        <w:rPr>
          <w:b/>
          <w:bCs/>
          <w:szCs w:val="24"/>
          <w:rtl/>
        </w:rPr>
        <w:t xml:space="preserve"> </w:t>
      </w:r>
      <w:r w:rsidRPr="006B057C">
        <w:rPr>
          <w:rFonts w:hint="cs"/>
          <w:b/>
          <w:bCs/>
          <w:szCs w:val="24"/>
          <w:rtl/>
        </w:rPr>
        <w:t>אחר</w:t>
      </w:r>
      <w:r w:rsidRPr="006B057C">
        <w:rPr>
          <w:b/>
          <w:bCs/>
          <w:szCs w:val="24"/>
          <w:rtl/>
        </w:rPr>
        <w:t xml:space="preserve"> </w:t>
      </w:r>
      <w:r w:rsidRPr="006B057C">
        <w:rPr>
          <w:rFonts w:hint="cs"/>
          <w:b/>
          <w:bCs/>
          <w:szCs w:val="24"/>
          <w:rtl/>
        </w:rPr>
        <w:t>שאינו</w:t>
      </w:r>
      <w:r w:rsidRPr="006B057C">
        <w:rPr>
          <w:b/>
          <w:bCs/>
          <w:szCs w:val="24"/>
          <w:rtl/>
        </w:rPr>
        <w:t xml:space="preserve"> </w:t>
      </w:r>
      <w:r w:rsidRPr="006B057C">
        <w:rPr>
          <w:rFonts w:hint="cs"/>
          <w:b/>
          <w:bCs/>
          <w:szCs w:val="24"/>
          <w:rtl/>
        </w:rPr>
        <w:t>שלו</w:t>
      </w:r>
      <w:r w:rsidRPr="006B057C">
        <w:rPr>
          <w:b/>
          <w:bCs/>
          <w:szCs w:val="24"/>
          <w:rtl/>
        </w:rPr>
        <w:t xml:space="preserve"> </w:t>
      </w:r>
      <w:r w:rsidRPr="006B057C">
        <w:rPr>
          <w:rFonts w:hint="cs"/>
          <w:b/>
          <w:bCs/>
          <w:szCs w:val="24"/>
          <w:rtl/>
        </w:rPr>
        <w:t>יהיה</w:t>
      </w:r>
      <w:r w:rsidRPr="006B057C">
        <w:rPr>
          <w:b/>
          <w:bCs/>
          <w:szCs w:val="24"/>
          <w:rtl/>
        </w:rPr>
        <w:t xml:space="preserve"> </w:t>
      </w:r>
      <w:r w:rsidRPr="006B057C">
        <w:rPr>
          <w:rFonts w:hint="cs"/>
          <w:b/>
          <w:bCs/>
          <w:szCs w:val="24"/>
          <w:rtl/>
        </w:rPr>
        <w:t>מבוטח</w:t>
      </w:r>
      <w:r w:rsidRPr="006B057C">
        <w:rPr>
          <w:b/>
          <w:bCs/>
          <w:szCs w:val="24"/>
          <w:rtl/>
        </w:rPr>
        <w:t xml:space="preserve"> </w:t>
      </w:r>
      <w:r w:rsidRPr="006B057C">
        <w:rPr>
          <w:rFonts w:hint="cs"/>
          <w:b/>
          <w:bCs/>
          <w:szCs w:val="24"/>
          <w:rtl/>
        </w:rPr>
        <w:t>על</w:t>
      </w:r>
      <w:r w:rsidRPr="006B057C">
        <w:rPr>
          <w:b/>
          <w:bCs/>
          <w:szCs w:val="24"/>
          <w:rtl/>
        </w:rPr>
        <w:t xml:space="preserve"> </w:t>
      </w:r>
      <w:r w:rsidRPr="006B057C">
        <w:rPr>
          <w:rFonts w:hint="cs"/>
          <w:b/>
          <w:bCs/>
          <w:szCs w:val="24"/>
          <w:rtl/>
        </w:rPr>
        <w:t>ידי</w:t>
      </w:r>
      <w:r w:rsidRPr="006B057C">
        <w:rPr>
          <w:b/>
          <w:bCs/>
          <w:szCs w:val="24"/>
          <w:rtl/>
        </w:rPr>
        <w:t xml:space="preserve"> </w:t>
      </w:r>
      <w:r w:rsidRPr="006B057C">
        <w:rPr>
          <w:rFonts w:hint="cs"/>
          <w:b/>
          <w:bCs/>
          <w:szCs w:val="24"/>
          <w:rtl/>
        </w:rPr>
        <w:t>בעלי</w:t>
      </w:r>
      <w:r w:rsidRPr="006B057C">
        <w:rPr>
          <w:b/>
          <w:bCs/>
          <w:szCs w:val="24"/>
          <w:rtl/>
        </w:rPr>
        <w:t xml:space="preserve"> </w:t>
      </w:r>
      <w:r w:rsidRPr="006B057C">
        <w:rPr>
          <w:rFonts w:hint="cs"/>
          <w:b/>
          <w:bCs/>
          <w:szCs w:val="24"/>
          <w:rtl/>
        </w:rPr>
        <w:t>הרכוש ויכלול</w:t>
      </w:r>
      <w:r w:rsidRPr="006B057C">
        <w:rPr>
          <w:b/>
          <w:bCs/>
          <w:szCs w:val="24"/>
          <w:rtl/>
        </w:rPr>
        <w:t xml:space="preserve">   </w:t>
      </w:r>
      <w:r w:rsidRPr="006B057C">
        <w:rPr>
          <w:rFonts w:hint="cs"/>
          <w:b/>
          <w:bCs/>
          <w:szCs w:val="24"/>
          <w:rtl/>
        </w:rPr>
        <w:t>סעיף</w:t>
      </w:r>
      <w:r w:rsidRPr="006B057C">
        <w:rPr>
          <w:b/>
          <w:bCs/>
          <w:szCs w:val="24"/>
          <w:rtl/>
        </w:rPr>
        <w:t xml:space="preserve"> </w:t>
      </w:r>
      <w:r w:rsidRPr="006B057C">
        <w:rPr>
          <w:rFonts w:hint="cs"/>
          <w:b/>
          <w:bCs/>
          <w:szCs w:val="24"/>
          <w:rtl/>
        </w:rPr>
        <w:t>ויתור</w:t>
      </w:r>
      <w:r w:rsidRPr="006B057C">
        <w:rPr>
          <w:b/>
          <w:bCs/>
          <w:szCs w:val="24"/>
          <w:rtl/>
        </w:rPr>
        <w:t xml:space="preserve"> </w:t>
      </w:r>
      <w:r w:rsidRPr="006B057C">
        <w:rPr>
          <w:rFonts w:hint="cs"/>
          <w:b/>
          <w:bCs/>
          <w:szCs w:val="24"/>
          <w:rtl/>
        </w:rPr>
        <w:t>על</w:t>
      </w:r>
      <w:r w:rsidRPr="006B057C">
        <w:rPr>
          <w:b/>
          <w:bCs/>
          <w:szCs w:val="24"/>
          <w:rtl/>
        </w:rPr>
        <w:t xml:space="preserve"> </w:t>
      </w:r>
      <w:r w:rsidRPr="006B057C">
        <w:rPr>
          <w:rFonts w:hint="cs"/>
          <w:b/>
          <w:bCs/>
          <w:szCs w:val="24"/>
          <w:rtl/>
        </w:rPr>
        <w:t>זכות</w:t>
      </w:r>
      <w:r w:rsidRPr="006B057C">
        <w:rPr>
          <w:b/>
          <w:bCs/>
          <w:szCs w:val="24"/>
          <w:rtl/>
        </w:rPr>
        <w:t xml:space="preserve"> </w:t>
      </w:r>
      <w:r w:rsidRPr="006B057C">
        <w:rPr>
          <w:rFonts w:hint="cs"/>
          <w:b/>
          <w:bCs/>
          <w:szCs w:val="24"/>
          <w:rtl/>
        </w:rPr>
        <w:t>השיבוב</w:t>
      </w:r>
      <w:r w:rsidRPr="006B057C">
        <w:rPr>
          <w:b/>
          <w:bCs/>
          <w:szCs w:val="24"/>
          <w:rtl/>
        </w:rPr>
        <w:t xml:space="preserve"> </w:t>
      </w:r>
      <w:r w:rsidRPr="006B057C">
        <w:rPr>
          <w:rFonts w:hint="cs"/>
          <w:b/>
          <w:bCs/>
          <w:szCs w:val="24"/>
          <w:rtl/>
        </w:rPr>
        <w:t>כלפי</w:t>
      </w:r>
      <w:r w:rsidRPr="006B057C">
        <w:rPr>
          <w:b/>
          <w:bCs/>
          <w:szCs w:val="24"/>
          <w:rtl/>
        </w:rPr>
        <w:t xml:space="preserve"> </w:t>
      </w:r>
      <w:r w:rsidRPr="006B057C">
        <w:rPr>
          <w:rFonts w:hint="cs"/>
          <w:b/>
          <w:bCs/>
          <w:szCs w:val="24"/>
          <w:rtl/>
        </w:rPr>
        <w:t>מדינת</w:t>
      </w:r>
      <w:r w:rsidRPr="006B057C">
        <w:rPr>
          <w:b/>
          <w:bCs/>
          <w:szCs w:val="24"/>
          <w:rtl/>
        </w:rPr>
        <w:t xml:space="preserve">  </w:t>
      </w:r>
      <w:r w:rsidRPr="006B057C">
        <w:rPr>
          <w:rFonts w:hint="cs"/>
          <w:b/>
          <w:bCs/>
          <w:szCs w:val="24"/>
          <w:rtl/>
        </w:rPr>
        <w:t>ישראל</w:t>
      </w:r>
      <w:r w:rsidRPr="006B057C">
        <w:rPr>
          <w:b/>
          <w:bCs/>
          <w:szCs w:val="24"/>
          <w:rtl/>
        </w:rPr>
        <w:t xml:space="preserve"> –  </w:t>
      </w:r>
      <w:r w:rsidRPr="006B057C">
        <w:rPr>
          <w:rFonts w:hint="cs"/>
          <w:b/>
          <w:bCs/>
          <w:szCs w:val="24"/>
          <w:rtl/>
        </w:rPr>
        <w:t>משרד האנרגיה ועובדיהם</w:t>
      </w:r>
      <w:r w:rsidRPr="006B057C">
        <w:rPr>
          <w:b/>
          <w:bCs/>
          <w:szCs w:val="24"/>
          <w:rtl/>
        </w:rPr>
        <w:t>.</w:t>
      </w:r>
    </w:p>
    <w:p w14:paraId="6EEF90A5" w14:textId="59C65293" w:rsidR="008E7554" w:rsidRPr="00B7775D" w:rsidRDefault="006B057C"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8E7554">
        <w:rPr>
          <w:szCs w:val="24"/>
          <w:rtl/>
        </w:rPr>
        <w:t>במסגרת ביצוע עבודות קבלניות לגבי הפרויקט</w:t>
      </w:r>
      <w:r w:rsidR="008E7554" w:rsidRPr="008E7554">
        <w:rPr>
          <w:rFonts w:hint="cs"/>
          <w:szCs w:val="24"/>
          <w:rtl/>
        </w:rPr>
        <w:t>ים</w:t>
      </w:r>
      <w:r w:rsidR="008E7554" w:rsidRPr="008E7554">
        <w:rPr>
          <w:szCs w:val="24"/>
          <w:rtl/>
        </w:rPr>
        <w:t xml:space="preserve"> והעבודות, </w:t>
      </w:r>
      <w:r w:rsidR="008E7554" w:rsidRPr="008E7554">
        <w:rPr>
          <w:rFonts w:hint="cs"/>
          <w:szCs w:val="24"/>
          <w:rtl/>
        </w:rPr>
        <w:t>י</w:t>
      </w:r>
      <w:r w:rsidR="008E7554" w:rsidRPr="008E7554">
        <w:rPr>
          <w:szCs w:val="24"/>
          <w:rtl/>
        </w:rPr>
        <w:t xml:space="preserve">בטיח </w:t>
      </w:r>
      <w:r w:rsidR="008E7554" w:rsidRPr="008E7554">
        <w:rPr>
          <w:rFonts w:hint="cs"/>
          <w:szCs w:val="24"/>
          <w:rtl/>
        </w:rPr>
        <w:t>היזם</w:t>
      </w:r>
      <w:r w:rsidR="008E7554" w:rsidRPr="008E7554">
        <w:rPr>
          <w:szCs w:val="24"/>
          <w:rtl/>
        </w:rPr>
        <w:t>, ככל שישולמו על</w:t>
      </w:r>
      <w:r w:rsidR="008E7554" w:rsidRPr="008E7554">
        <w:rPr>
          <w:rFonts w:hint="cs"/>
          <w:szCs w:val="24"/>
          <w:rtl/>
        </w:rPr>
        <w:t xml:space="preserve"> ידי משרד האנרגיה</w:t>
      </w:r>
      <w:r w:rsidR="008E7554" w:rsidRPr="008E7554">
        <w:rPr>
          <w:szCs w:val="24"/>
          <w:rtl/>
        </w:rPr>
        <w:t xml:space="preserve"> מקדמות,  לכלול בפוליסות הביטוח סעיף שיעבוד - תשלום תגמולי הביטוח על ידי המבטח לגבי העבודות וציוד הפרויקט</w:t>
      </w:r>
      <w:r w:rsidR="008E7554" w:rsidRPr="008E7554">
        <w:rPr>
          <w:rFonts w:hint="cs"/>
          <w:szCs w:val="24"/>
          <w:rtl/>
        </w:rPr>
        <w:t>ים</w:t>
      </w:r>
      <w:r w:rsidR="008E7554" w:rsidRPr="008E7554">
        <w:rPr>
          <w:szCs w:val="24"/>
          <w:rtl/>
        </w:rPr>
        <w:t xml:space="preserve"> </w:t>
      </w:r>
      <w:r w:rsidR="008E7554" w:rsidRPr="008E7554">
        <w:rPr>
          <w:rFonts w:hint="cs"/>
          <w:szCs w:val="24"/>
          <w:rtl/>
        </w:rPr>
        <w:t xml:space="preserve">לטובת מדינת ישראל </w:t>
      </w:r>
      <w:r w:rsidR="008E7554" w:rsidRPr="008E7554">
        <w:rPr>
          <w:szCs w:val="24"/>
          <w:rtl/>
        </w:rPr>
        <w:t>–</w:t>
      </w:r>
      <w:r w:rsidR="008E7554" w:rsidRPr="008E7554">
        <w:rPr>
          <w:rFonts w:hint="cs"/>
          <w:szCs w:val="24"/>
          <w:rtl/>
        </w:rPr>
        <w:t xml:space="preserve"> משרד האנרגיה</w:t>
      </w:r>
      <w:r w:rsidR="00B7775D">
        <w:rPr>
          <w:szCs w:val="24"/>
          <w:rtl/>
        </w:rPr>
        <w:t>.</w:t>
      </w:r>
      <w:r w:rsidR="00B7775D">
        <w:rPr>
          <w:rFonts w:hint="cs"/>
          <w:szCs w:val="24"/>
          <w:rtl/>
        </w:rPr>
        <w:t xml:space="preserve"> </w:t>
      </w:r>
      <w:r w:rsidR="008E7554" w:rsidRPr="00B7775D">
        <w:rPr>
          <w:rFonts w:hint="cs"/>
          <w:szCs w:val="24"/>
          <w:rtl/>
        </w:rPr>
        <w:t xml:space="preserve">כמו כן, </w:t>
      </w:r>
      <w:r w:rsidR="008E7554" w:rsidRPr="00B7775D">
        <w:rPr>
          <w:szCs w:val="24"/>
          <w:rtl/>
        </w:rPr>
        <w:t xml:space="preserve">ביטוחי </w:t>
      </w:r>
      <w:r w:rsidR="008E7554" w:rsidRPr="00B7775D">
        <w:rPr>
          <w:rFonts w:hint="cs"/>
          <w:szCs w:val="24"/>
          <w:rtl/>
        </w:rPr>
        <w:t>העבודות הקבלניות ייערכו במלוא שווי העבודות המבוצעות ויכללו תקופת תחזוקה מורחבת שלא תפחת מ- 24 חודשים.</w:t>
      </w:r>
    </w:p>
    <w:p w14:paraId="71BDBF2E" w14:textId="6DA17D3B" w:rsidR="008E7554" w:rsidRPr="00B7775D" w:rsidRDefault="00B7775D"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B7775D">
        <w:rPr>
          <w:rFonts w:hint="cs"/>
          <w:szCs w:val="24"/>
          <w:rtl/>
        </w:rPr>
        <w:t>ביטוחי הרכוש והחבויות י</w:t>
      </w:r>
      <w:r w:rsidR="008E7554" w:rsidRPr="00B7775D">
        <w:rPr>
          <w:rFonts w:hint="eastAsia"/>
          <w:szCs w:val="24"/>
          <w:rtl/>
        </w:rPr>
        <w:t>כלל</w:t>
      </w:r>
      <w:r w:rsidR="008E7554" w:rsidRPr="00B7775D">
        <w:rPr>
          <w:rFonts w:hint="cs"/>
          <w:szCs w:val="24"/>
          <w:rtl/>
        </w:rPr>
        <w:t>ו</w:t>
      </w:r>
      <w:r w:rsidR="008E7554" w:rsidRPr="00B7775D">
        <w:rPr>
          <w:szCs w:val="24"/>
          <w:rtl/>
        </w:rPr>
        <w:t xml:space="preserve"> </w:t>
      </w:r>
      <w:r w:rsidR="008E7554" w:rsidRPr="00B7775D">
        <w:rPr>
          <w:rFonts w:hint="eastAsia"/>
          <w:szCs w:val="24"/>
          <w:rtl/>
        </w:rPr>
        <w:t>את</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 xml:space="preserve"> –</w:t>
      </w:r>
      <w:r w:rsidR="008E7554" w:rsidRPr="00B7775D">
        <w:rPr>
          <w:rFonts w:hint="cs"/>
          <w:szCs w:val="24"/>
          <w:rtl/>
        </w:rPr>
        <w:t xml:space="preserve"> משרד האנרגיה</w:t>
      </w:r>
      <w:r w:rsidR="008E7554" w:rsidRPr="00B7775D">
        <w:rPr>
          <w:rFonts w:hint="eastAsia"/>
          <w:szCs w:val="24"/>
          <w:rtl/>
        </w:rPr>
        <w:t xml:space="preserve"> כמבוטחים</w:t>
      </w:r>
      <w:r w:rsidR="008E7554" w:rsidRPr="00B7775D">
        <w:rPr>
          <w:szCs w:val="24"/>
          <w:rtl/>
        </w:rPr>
        <w:t xml:space="preserve"> </w:t>
      </w:r>
      <w:r w:rsidR="008E7554" w:rsidRPr="00B7775D">
        <w:rPr>
          <w:rFonts w:hint="eastAsia"/>
          <w:szCs w:val="24"/>
          <w:rtl/>
        </w:rPr>
        <w:t>נוספים</w:t>
      </w:r>
      <w:r w:rsidR="008E7554" w:rsidRPr="00B7775D">
        <w:rPr>
          <w:rFonts w:hint="cs"/>
          <w:szCs w:val="24"/>
          <w:rtl/>
        </w:rPr>
        <w:t xml:space="preserve"> כולל הרחבי </w:t>
      </w:r>
      <w:r w:rsidR="008E7554" w:rsidRPr="00B7775D">
        <w:rPr>
          <w:rFonts w:hint="eastAsia"/>
          <w:szCs w:val="24"/>
          <w:rtl/>
        </w:rPr>
        <w:t>שיפוי</w:t>
      </w:r>
      <w:r w:rsidR="008E7554" w:rsidRPr="00B7775D">
        <w:rPr>
          <w:szCs w:val="24"/>
          <w:rtl/>
        </w:rPr>
        <w:t xml:space="preserve">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w:t>
      </w:r>
      <w:r w:rsidR="008E7554" w:rsidRPr="00B7775D">
        <w:rPr>
          <w:rFonts w:hint="cs"/>
          <w:szCs w:val="24"/>
          <w:rtl/>
        </w:rPr>
        <w:t xml:space="preserve"> משרד האנרגיה</w:t>
      </w:r>
      <w:r w:rsidR="008E7554" w:rsidRPr="00B7775D">
        <w:rPr>
          <w:rFonts w:hint="eastAsia"/>
          <w:szCs w:val="24"/>
          <w:rtl/>
        </w:rPr>
        <w:t xml:space="preserve"> עם</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ויתור</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זכות</w:t>
      </w:r>
      <w:r w:rsidR="008E7554" w:rsidRPr="00B7775D">
        <w:rPr>
          <w:szCs w:val="24"/>
          <w:rtl/>
        </w:rPr>
        <w:t xml:space="preserve"> </w:t>
      </w:r>
      <w:r w:rsidR="008E7554" w:rsidRPr="00B7775D">
        <w:rPr>
          <w:rFonts w:hint="eastAsia"/>
          <w:szCs w:val="24"/>
          <w:rtl/>
        </w:rPr>
        <w:t>השיבוב</w:t>
      </w:r>
      <w:r w:rsidR="008E7554" w:rsidRPr="00B7775D">
        <w:rPr>
          <w:szCs w:val="24"/>
          <w:rtl/>
        </w:rPr>
        <w:t>/</w:t>
      </w:r>
      <w:r w:rsidR="008E7554" w:rsidRPr="00B7775D">
        <w:rPr>
          <w:rFonts w:hint="eastAsia"/>
          <w:szCs w:val="24"/>
          <w:rtl/>
        </w:rPr>
        <w:t>התחלוף</w:t>
      </w:r>
      <w:r w:rsidR="008E7554" w:rsidRPr="00B7775D">
        <w:rPr>
          <w:szCs w:val="24"/>
          <w:rtl/>
        </w:rPr>
        <w:t xml:space="preserve"> </w:t>
      </w:r>
      <w:r w:rsidR="008E7554" w:rsidRPr="00B7775D">
        <w:rPr>
          <w:rFonts w:hint="eastAsia"/>
          <w:szCs w:val="24"/>
          <w:rtl/>
        </w:rPr>
        <w:t>כלפיהם</w:t>
      </w:r>
      <w:r w:rsidR="008E7554" w:rsidRPr="00B7775D">
        <w:rPr>
          <w:szCs w:val="24"/>
          <w:rtl/>
        </w:rPr>
        <w:t xml:space="preserve"> </w:t>
      </w:r>
      <w:r w:rsidR="008E7554" w:rsidRPr="00B7775D">
        <w:rPr>
          <w:rFonts w:hint="eastAsia"/>
          <w:szCs w:val="24"/>
          <w:rtl/>
        </w:rPr>
        <w:t>וכלפי</w:t>
      </w:r>
      <w:r w:rsidR="008E7554" w:rsidRPr="00B7775D">
        <w:rPr>
          <w:szCs w:val="24"/>
          <w:rtl/>
        </w:rPr>
        <w:t xml:space="preserve"> </w:t>
      </w:r>
      <w:r w:rsidR="008E7554" w:rsidRPr="00B7775D">
        <w:rPr>
          <w:rFonts w:hint="eastAsia"/>
          <w:szCs w:val="24"/>
          <w:rtl/>
        </w:rPr>
        <w:t>עובדיהם</w:t>
      </w:r>
      <w:r w:rsidR="008E7554" w:rsidRPr="00B7775D">
        <w:rPr>
          <w:szCs w:val="24"/>
          <w:rtl/>
        </w:rPr>
        <w:t xml:space="preserve">. </w:t>
      </w:r>
      <w:r w:rsidR="008E7554" w:rsidRPr="00B7775D">
        <w:rPr>
          <w:rFonts w:hint="eastAsia"/>
          <w:szCs w:val="24"/>
          <w:rtl/>
        </w:rPr>
        <w:t>בנוסף</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cs"/>
          <w:szCs w:val="24"/>
          <w:rtl/>
        </w:rPr>
        <w:t xml:space="preserve">אחריות כלפי צד שלישי, אחריות מקצועית וחבות המוצר - </w:t>
      </w:r>
      <w:r w:rsidR="008E7554" w:rsidRPr="00B7775D">
        <w:rPr>
          <w:rFonts w:hint="eastAsia"/>
          <w:szCs w:val="24"/>
          <w:rtl/>
        </w:rPr>
        <w:t>יכללו</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צולבת</w:t>
      </w:r>
      <w:r w:rsidR="008E7554" w:rsidRPr="00B7775D">
        <w:rPr>
          <w:rFonts w:hint="cs"/>
          <w:szCs w:val="24"/>
          <w:rtl/>
        </w:rPr>
        <w:t xml:space="preserve"> וכן הרחבת הכיסוי הביטוחי בגין קבלנים, קבלני משנה ועובדיהם.</w:t>
      </w:r>
      <w:r>
        <w:rPr>
          <w:rFonts w:hint="cs"/>
          <w:szCs w:val="24"/>
          <w:rtl/>
        </w:rPr>
        <w:t xml:space="preserve"> </w:t>
      </w:r>
      <w:r w:rsidR="008E7554" w:rsidRPr="00B7775D">
        <w:rPr>
          <w:rFonts w:hint="cs"/>
          <w:szCs w:val="24"/>
          <w:rtl/>
        </w:rPr>
        <w:t xml:space="preserve">ביטוח חבות המעבידים יורחב לכלול את חבותו של היזם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קבלנים</w:t>
      </w:r>
      <w:r w:rsidR="008E7554" w:rsidRPr="00B7775D">
        <w:rPr>
          <w:szCs w:val="24"/>
          <w:rtl/>
        </w:rPr>
        <w:t xml:space="preserve">, </w:t>
      </w:r>
      <w:r w:rsidR="008E7554" w:rsidRPr="00B7775D">
        <w:rPr>
          <w:rFonts w:hint="eastAsia"/>
          <w:szCs w:val="24"/>
          <w:rtl/>
        </w:rPr>
        <w:t>קבלני</w:t>
      </w:r>
      <w:r w:rsidR="008E7554" w:rsidRPr="00B7775D">
        <w:rPr>
          <w:szCs w:val="24"/>
          <w:rtl/>
        </w:rPr>
        <w:t xml:space="preserve"> </w:t>
      </w:r>
      <w:r w:rsidR="008E7554" w:rsidRPr="00B7775D">
        <w:rPr>
          <w:rFonts w:hint="eastAsia"/>
          <w:szCs w:val="24"/>
          <w:rtl/>
        </w:rPr>
        <w:t>משנה</w:t>
      </w:r>
      <w:r w:rsidR="008E7554" w:rsidRPr="00B7775D">
        <w:rPr>
          <w:szCs w:val="24"/>
          <w:rtl/>
        </w:rPr>
        <w:t xml:space="preserve"> </w:t>
      </w:r>
      <w:r w:rsidR="008E7554" w:rsidRPr="00B7775D">
        <w:rPr>
          <w:rFonts w:hint="eastAsia"/>
          <w:szCs w:val="24"/>
          <w:rtl/>
        </w:rPr>
        <w:t>ועובדיהם</w:t>
      </w:r>
      <w:r w:rsidR="008E7554" w:rsidRPr="00B7775D">
        <w:rPr>
          <w:szCs w:val="24"/>
          <w:rtl/>
        </w:rPr>
        <w:t xml:space="preserve"> </w:t>
      </w:r>
      <w:r w:rsidR="008E7554" w:rsidRPr="00B7775D">
        <w:rPr>
          <w:rFonts w:hint="eastAsia"/>
          <w:szCs w:val="24"/>
          <w:rtl/>
        </w:rPr>
        <w:t>היה</w:t>
      </w:r>
      <w:r w:rsidR="008E7554" w:rsidRPr="00B7775D">
        <w:rPr>
          <w:szCs w:val="24"/>
          <w:rtl/>
        </w:rPr>
        <w:t xml:space="preserve"> </w:t>
      </w:r>
      <w:r w:rsidR="008E7554" w:rsidRPr="00B7775D">
        <w:rPr>
          <w:rFonts w:hint="eastAsia"/>
          <w:szCs w:val="24"/>
          <w:rtl/>
        </w:rPr>
        <w:t>ו</w:t>
      </w:r>
      <w:r w:rsidR="008E7554" w:rsidRPr="00B7775D">
        <w:rPr>
          <w:rFonts w:hint="cs"/>
          <w:szCs w:val="24"/>
          <w:rtl/>
        </w:rPr>
        <w:t>יי</w:t>
      </w:r>
      <w:r w:rsidR="008E7554" w:rsidRPr="00B7775D">
        <w:rPr>
          <w:rFonts w:hint="eastAsia"/>
          <w:szCs w:val="24"/>
          <w:rtl/>
        </w:rPr>
        <w:t>חשב</w:t>
      </w:r>
      <w:r w:rsidR="008E7554" w:rsidRPr="00B7775D">
        <w:rPr>
          <w:szCs w:val="24"/>
          <w:rtl/>
        </w:rPr>
        <w:t xml:space="preserve"> </w:t>
      </w:r>
      <w:r w:rsidR="008E7554" w:rsidRPr="00B7775D">
        <w:rPr>
          <w:rFonts w:hint="eastAsia"/>
          <w:szCs w:val="24"/>
          <w:rtl/>
        </w:rPr>
        <w:t>כמעביד</w:t>
      </w:r>
      <w:r w:rsidR="008E7554" w:rsidRPr="00B7775D">
        <w:rPr>
          <w:rFonts w:hint="cs"/>
          <w:szCs w:val="24"/>
          <w:rtl/>
        </w:rPr>
        <w:t>ם.</w:t>
      </w:r>
      <w:r w:rsidR="008E7554" w:rsidRPr="00B7775D">
        <w:rPr>
          <w:szCs w:val="24"/>
          <w:rtl/>
        </w:rPr>
        <w:t xml:space="preserve"> </w:t>
      </w:r>
      <w:r w:rsidR="008E7554" w:rsidRPr="00B7775D">
        <w:rPr>
          <w:rFonts w:hint="eastAsia"/>
          <w:szCs w:val="24"/>
          <w:rtl/>
        </w:rPr>
        <w:t>בביטוח</w:t>
      </w:r>
      <w:r w:rsidR="008E7554" w:rsidRPr="00B7775D">
        <w:rPr>
          <w:szCs w:val="24"/>
          <w:rtl/>
        </w:rPr>
        <w:t xml:space="preserve"> </w:t>
      </w:r>
      <w:r w:rsidR="008E7554" w:rsidRPr="00B7775D">
        <w:rPr>
          <w:rFonts w:hint="cs"/>
          <w:szCs w:val="24"/>
          <w:rtl/>
        </w:rPr>
        <w:t xml:space="preserve">אחריות כלפי </w:t>
      </w:r>
      <w:r w:rsidR="008E7554" w:rsidRPr="00B7775D">
        <w:rPr>
          <w:rFonts w:hint="eastAsia"/>
          <w:szCs w:val="24"/>
          <w:rtl/>
        </w:rPr>
        <w:t>צד</w:t>
      </w:r>
      <w:r w:rsidR="008E7554" w:rsidRPr="00B7775D">
        <w:rPr>
          <w:szCs w:val="24"/>
          <w:rtl/>
        </w:rPr>
        <w:t xml:space="preserve"> </w:t>
      </w:r>
      <w:r w:rsidR="008E7554" w:rsidRPr="00B7775D">
        <w:rPr>
          <w:rFonts w:hint="eastAsia"/>
          <w:szCs w:val="24"/>
          <w:rtl/>
        </w:rPr>
        <w:t>שלישי</w:t>
      </w:r>
      <w:r w:rsidR="008E7554" w:rsidRPr="00B7775D">
        <w:rPr>
          <w:rFonts w:hint="cs"/>
          <w:szCs w:val="24"/>
          <w:rtl/>
        </w:rPr>
        <w:t xml:space="preserve"> - </w:t>
      </w:r>
      <w:r w:rsidR="008E7554" w:rsidRPr="00B7775D">
        <w:rPr>
          <w:szCs w:val="24"/>
          <w:rtl/>
        </w:rPr>
        <w:t xml:space="preserve"> </w:t>
      </w:r>
      <w:r w:rsidR="008E7554" w:rsidRPr="00B7775D">
        <w:rPr>
          <w:rFonts w:hint="cs"/>
          <w:szCs w:val="24"/>
          <w:rtl/>
        </w:rPr>
        <w:t>כלי הרכב המוטענים בעמדות ובתחנות החשמליות על כל חלקיהם, אביזריהם ותכולתם ייחשבו רכוש צד שלישי ונהגיהם ורכושם ייחשבו צד שלישי.</w:t>
      </w:r>
    </w:p>
    <w:p w14:paraId="4A50ECFA" w14:textId="6E91167D" w:rsidR="008E7554" w:rsidRPr="00B7775D" w:rsidRDefault="00B7775D" w:rsidP="00B7775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B7775D">
        <w:rPr>
          <w:rFonts w:hint="cs"/>
          <w:szCs w:val="24"/>
          <w:rtl/>
        </w:rPr>
        <w:t>היזם</w:t>
      </w:r>
      <w:r w:rsidR="008E7554" w:rsidRPr="00B7775D">
        <w:rPr>
          <w:szCs w:val="24"/>
          <w:rtl/>
        </w:rPr>
        <w:t xml:space="preserve"> </w:t>
      </w:r>
      <w:r w:rsidR="008E7554" w:rsidRPr="00B7775D">
        <w:rPr>
          <w:rFonts w:hint="eastAsia"/>
          <w:szCs w:val="24"/>
          <w:rtl/>
        </w:rPr>
        <w:t>מתחייב</w:t>
      </w:r>
      <w:r w:rsidR="008E7554" w:rsidRPr="00B7775D">
        <w:rPr>
          <w:szCs w:val="24"/>
          <w:rtl/>
        </w:rPr>
        <w:t xml:space="preserve"> </w:t>
      </w:r>
      <w:r w:rsidR="008E7554" w:rsidRPr="00B7775D">
        <w:rPr>
          <w:rFonts w:hint="eastAsia"/>
          <w:szCs w:val="24"/>
          <w:rtl/>
        </w:rPr>
        <w:t>כי</w:t>
      </w:r>
      <w:r w:rsidR="008E7554" w:rsidRPr="00B7775D">
        <w:rPr>
          <w:szCs w:val="24"/>
          <w:rtl/>
        </w:rPr>
        <w:t xml:space="preserve"> </w:t>
      </w:r>
      <w:r w:rsidR="008E7554" w:rsidRPr="00B7775D">
        <w:rPr>
          <w:rFonts w:hint="eastAsia"/>
          <w:b/>
          <w:bCs/>
          <w:szCs w:val="24"/>
          <w:rtl/>
        </w:rPr>
        <w:t>בכל</w:t>
      </w:r>
      <w:r w:rsidR="008E7554" w:rsidRPr="00B7775D">
        <w:rPr>
          <w:b/>
          <w:bCs/>
          <w:szCs w:val="24"/>
          <w:rtl/>
        </w:rPr>
        <w:t xml:space="preserve"> </w:t>
      </w:r>
      <w:r w:rsidR="008E7554" w:rsidRPr="00B7775D">
        <w:rPr>
          <w:rFonts w:hint="eastAsia"/>
          <w:b/>
          <w:bCs/>
          <w:szCs w:val="24"/>
          <w:rtl/>
        </w:rPr>
        <w:t>ההתקשרויות</w:t>
      </w:r>
      <w:r w:rsidR="008E7554" w:rsidRPr="00B7775D">
        <w:rPr>
          <w:b/>
          <w:bCs/>
          <w:szCs w:val="24"/>
          <w:rtl/>
        </w:rPr>
        <w:t xml:space="preserve"> </w:t>
      </w:r>
      <w:r w:rsidR="008E7554" w:rsidRPr="00B7775D">
        <w:rPr>
          <w:rFonts w:hint="eastAsia"/>
          <w:b/>
          <w:bCs/>
          <w:szCs w:val="24"/>
          <w:rtl/>
        </w:rPr>
        <w:t>של</w:t>
      </w:r>
      <w:r w:rsidR="008E7554" w:rsidRPr="00B7775D">
        <w:rPr>
          <w:rFonts w:hint="cs"/>
          <w:b/>
          <w:bCs/>
          <w:szCs w:val="24"/>
          <w:rtl/>
        </w:rPr>
        <w:t>ו</w:t>
      </w:r>
      <w:r w:rsidR="008E7554" w:rsidRPr="00B7775D">
        <w:rPr>
          <w:b/>
          <w:bCs/>
          <w:szCs w:val="24"/>
          <w:rtl/>
        </w:rPr>
        <w:t>,</w:t>
      </w:r>
      <w:r w:rsidR="008E7554" w:rsidRPr="00B7775D">
        <w:rPr>
          <w:szCs w:val="24"/>
          <w:rtl/>
        </w:rPr>
        <w:t xml:space="preserve"> </w:t>
      </w:r>
      <w:r w:rsidR="008E7554" w:rsidRPr="00B7775D">
        <w:rPr>
          <w:rFonts w:hint="eastAsia"/>
          <w:szCs w:val="24"/>
          <w:rtl/>
        </w:rPr>
        <w:t>לרבות</w:t>
      </w:r>
      <w:r w:rsidR="008E7554" w:rsidRPr="00B7775D">
        <w:rPr>
          <w:szCs w:val="24"/>
          <w:rtl/>
        </w:rPr>
        <w:t xml:space="preserve"> </w:t>
      </w:r>
      <w:r w:rsidR="008E7554" w:rsidRPr="00B7775D">
        <w:rPr>
          <w:rFonts w:hint="eastAsia"/>
          <w:szCs w:val="24"/>
          <w:rtl/>
        </w:rPr>
        <w:t>במסגרת</w:t>
      </w:r>
      <w:r w:rsidR="008E7554" w:rsidRPr="00B7775D">
        <w:rPr>
          <w:szCs w:val="24"/>
          <w:rtl/>
        </w:rPr>
        <w:t xml:space="preserve"> </w:t>
      </w:r>
      <w:r w:rsidR="008E7554" w:rsidRPr="00B7775D">
        <w:rPr>
          <w:rFonts w:hint="eastAsia"/>
          <w:szCs w:val="24"/>
          <w:rtl/>
        </w:rPr>
        <w:t>מכרזים</w:t>
      </w:r>
      <w:r w:rsidR="008E7554" w:rsidRPr="00B7775D">
        <w:rPr>
          <w:szCs w:val="24"/>
          <w:rtl/>
        </w:rPr>
        <w:t xml:space="preserve"> </w:t>
      </w:r>
      <w:r w:rsidR="008E7554" w:rsidRPr="00B7775D">
        <w:rPr>
          <w:rFonts w:hint="eastAsia"/>
          <w:szCs w:val="24"/>
          <w:rtl/>
        </w:rPr>
        <w:t>ובחוזים</w:t>
      </w:r>
      <w:r w:rsidR="008E7554" w:rsidRPr="00B7775D">
        <w:rPr>
          <w:szCs w:val="24"/>
          <w:rtl/>
        </w:rPr>
        <w:t xml:space="preserve"> </w:t>
      </w:r>
      <w:r w:rsidR="008E7554" w:rsidRPr="00B7775D">
        <w:rPr>
          <w:rFonts w:hint="eastAsia"/>
          <w:szCs w:val="24"/>
          <w:rtl/>
        </w:rPr>
        <w:t>עם</w:t>
      </w:r>
      <w:r w:rsidR="008E7554" w:rsidRPr="00B7775D">
        <w:rPr>
          <w:szCs w:val="24"/>
          <w:rtl/>
        </w:rPr>
        <w:t xml:space="preserve"> </w:t>
      </w:r>
      <w:r w:rsidR="008E7554" w:rsidRPr="00B7775D">
        <w:rPr>
          <w:rFonts w:hint="eastAsia"/>
          <w:szCs w:val="24"/>
          <w:rtl/>
        </w:rPr>
        <w:t>ספקים</w:t>
      </w:r>
      <w:r w:rsidR="008E7554" w:rsidRPr="00B7775D">
        <w:rPr>
          <w:szCs w:val="24"/>
          <w:rtl/>
        </w:rPr>
        <w:t xml:space="preserve">, </w:t>
      </w:r>
      <w:r w:rsidR="008E7554" w:rsidRPr="00B7775D">
        <w:rPr>
          <w:rFonts w:hint="eastAsia"/>
          <w:szCs w:val="24"/>
          <w:rtl/>
        </w:rPr>
        <w:t>קבלנים</w:t>
      </w:r>
      <w:r w:rsidR="008E7554" w:rsidRPr="00B7775D">
        <w:rPr>
          <w:szCs w:val="24"/>
          <w:rtl/>
        </w:rPr>
        <w:t xml:space="preserve">, </w:t>
      </w:r>
      <w:r w:rsidR="008E7554" w:rsidRPr="00B7775D">
        <w:rPr>
          <w:rFonts w:hint="eastAsia"/>
          <w:szCs w:val="24"/>
          <w:rtl/>
        </w:rPr>
        <w:t>קבלני</w:t>
      </w:r>
      <w:r w:rsidR="008E7554" w:rsidRPr="00B7775D">
        <w:rPr>
          <w:szCs w:val="24"/>
          <w:rtl/>
        </w:rPr>
        <w:t xml:space="preserve"> </w:t>
      </w:r>
      <w:r w:rsidR="008E7554" w:rsidRPr="00B7775D">
        <w:rPr>
          <w:rFonts w:hint="eastAsia"/>
          <w:szCs w:val="24"/>
          <w:rtl/>
        </w:rPr>
        <w:t>משנה</w:t>
      </w:r>
      <w:r w:rsidR="008E7554" w:rsidRPr="00B7775D">
        <w:rPr>
          <w:szCs w:val="24"/>
          <w:rtl/>
        </w:rPr>
        <w:t xml:space="preserve">, </w:t>
      </w:r>
      <w:r w:rsidR="008E7554" w:rsidRPr="00B7775D">
        <w:rPr>
          <w:rFonts w:hint="eastAsia"/>
          <w:szCs w:val="24"/>
          <w:rtl/>
        </w:rPr>
        <w:t>בעלי</w:t>
      </w:r>
      <w:r w:rsidR="008E7554" w:rsidRPr="00B7775D">
        <w:rPr>
          <w:szCs w:val="24"/>
          <w:rtl/>
        </w:rPr>
        <w:t xml:space="preserve"> </w:t>
      </w:r>
      <w:r w:rsidR="008E7554" w:rsidRPr="00B7775D">
        <w:rPr>
          <w:rFonts w:hint="eastAsia"/>
          <w:szCs w:val="24"/>
          <w:rtl/>
        </w:rPr>
        <w:t>מקצוע</w:t>
      </w:r>
      <w:r w:rsidR="008E7554" w:rsidRPr="00B7775D">
        <w:rPr>
          <w:rFonts w:hint="cs"/>
          <w:szCs w:val="24"/>
          <w:rtl/>
        </w:rPr>
        <w:t>, יועצים, חשמלאים</w:t>
      </w:r>
      <w:r w:rsidR="008E7554" w:rsidRPr="00B7775D">
        <w:rPr>
          <w:szCs w:val="24"/>
          <w:rtl/>
        </w:rPr>
        <w:t xml:space="preserve"> </w:t>
      </w:r>
      <w:r w:rsidR="008E7554" w:rsidRPr="00B7775D">
        <w:rPr>
          <w:rFonts w:hint="eastAsia"/>
          <w:szCs w:val="24"/>
          <w:rtl/>
        </w:rPr>
        <w:t>ונותני</w:t>
      </w:r>
      <w:r w:rsidR="008E7554" w:rsidRPr="00B7775D">
        <w:rPr>
          <w:szCs w:val="24"/>
          <w:rtl/>
        </w:rPr>
        <w:t xml:space="preserve"> </w:t>
      </w:r>
      <w:r w:rsidR="008E7554" w:rsidRPr="00B7775D">
        <w:rPr>
          <w:rFonts w:hint="eastAsia"/>
          <w:szCs w:val="24"/>
          <w:rtl/>
        </w:rPr>
        <w:t>שירותים</w:t>
      </w:r>
      <w:r w:rsidR="008E7554" w:rsidRPr="00B7775D">
        <w:rPr>
          <w:szCs w:val="24"/>
          <w:rtl/>
        </w:rPr>
        <w:t xml:space="preserve"> </w:t>
      </w:r>
      <w:r w:rsidR="008E7554" w:rsidRPr="00B7775D">
        <w:rPr>
          <w:rFonts w:hint="eastAsia"/>
          <w:szCs w:val="24"/>
          <w:rtl/>
        </w:rPr>
        <w:t>למיניהם</w:t>
      </w:r>
      <w:r w:rsidR="008E7554" w:rsidRPr="00B7775D">
        <w:rPr>
          <w:szCs w:val="24"/>
          <w:rtl/>
        </w:rPr>
        <w:t xml:space="preserve"> </w:t>
      </w:r>
      <w:r w:rsidR="008E7554" w:rsidRPr="00B7775D">
        <w:rPr>
          <w:rFonts w:hint="eastAsia"/>
          <w:szCs w:val="24"/>
          <w:rtl/>
        </w:rPr>
        <w:t>בקשר</w:t>
      </w:r>
      <w:r w:rsidR="008E7554" w:rsidRPr="00B7775D">
        <w:rPr>
          <w:szCs w:val="24"/>
          <w:rtl/>
        </w:rPr>
        <w:t xml:space="preserve"> </w:t>
      </w:r>
      <w:r w:rsidR="008E7554" w:rsidRPr="00B7775D">
        <w:rPr>
          <w:rFonts w:hint="cs"/>
          <w:szCs w:val="24"/>
          <w:rtl/>
        </w:rPr>
        <w:lastRenderedPageBreak/>
        <w:t>לתכנון, הקמת, תפעול ותחזוקת עמדות טעינה איטיות (</w:t>
      </w:r>
      <w:r w:rsidR="008E7554" w:rsidRPr="00B7775D">
        <w:rPr>
          <w:rFonts w:hint="cs"/>
          <w:szCs w:val="24"/>
        </w:rPr>
        <w:t>AC</w:t>
      </w:r>
      <w:r w:rsidR="008E7554" w:rsidRPr="00B7775D">
        <w:rPr>
          <w:rFonts w:hint="cs"/>
          <w:szCs w:val="24"/>
          <w:rtl/>
        </w:rPr>
        <w:t xml:space="preserve">) לרכבים חשמליים בשטחים ציבוריים למחצה - </w:t>
      </w:r>
      <w:r w:rsidR="008E7554" w:rsidRPr="00B7775D">
        <w:rPr>
          <w:rFonts w:hint="eastAsia"/>
          <w:szCs w:val="24"/>
          <w:rtl/>
        </w:rPr>
        <w:t>לדרוש</w:t>
      </w:r>
      <w:r w:rsidR="008E7554" w:rsidRPr="00B7775D">
        <w:rPr>
          <w:szCs w:val="24"/>
          <w:rtl/>
        </w:rPr>
        <w:t xml:space="preserve"> </w:t>
      </w:r>
      <w:r w:rsidR="008E7554" w:rsidRPr="00B7775D">
        <w:rPr>
          <w:rFonts w:hint="cs"/>
          <w:szCs w:val="24"/>
          <w:rtl/>
        </w:rPr>
        <w:t xml:space="preserve">ולוודא </w:t>
      </w:r>
      <w:r w:rsidR="008E7554" w:rsidRPr="00B7775D">
        <w:rPr>
          <w:rFonts w:hint="eastAsia"/>
          <w:szCs w:val="24"/>
          <w:rtl/>
        </w:rPr>
        <w:t>קיומם</w:t>
      </w:r>
      <w:r w:rsidR="008E7554" w:rsidRPr="00B7775D">
        <w:rPr>
          <w:szCs w:val="24"/>
          <w:rtl/>
        </w:rPr>
        <w:t xml:space="preserve"> </w:t>
      </w:r>
      <w:r w:rsidR="008E7554" w:rsidRPr="00B7775D">
        <w:rPr>
          <w:rFonts w:hint="eastAsia"/>
          <w:szCs w:val="24"/>
          <w:rtl/>
        </w:rPr>
        <w:t>של</w:t>
      </w:r>
      <w:r w:rsidR="008E7554" w:rsidRPr="00B7775D">
        <w:rPr>
          <w:szCs w:val="24"/>
          <w:rtl/>
        </w:rPr>
        <w:t xml:space="preserve"> </w:t>
      </w:r>
      <w:r w:rsidR="008E7554" w:rsidRPr="00B7775D">
        <w:rPr>
          <w:rFonts w:hint="eastAsia"/>
          <w:szCs w:val="24"/>
          <w:rtl/>
        </w:rPr>
        <w:t>ביטוחים</w:t>
      </w:r>
      <w:r w:rsidR="008E7554" w:rsidRPr="00B7775D">
        <w:rPr>
          <w:szCs w:val="24"/>
          <w:rtl/>
        </w:rPr>
        <w:t xml:space="preserve"> </w:t>
      </w:r>
      <w:r w:rsidR="008E7554" w:rsidRPr="00B7775D">
        <w:rPr>
          <w:rFonts w:hint="eastAsia"/>
          <w:szCs w:val="24"/>
          <w:rtl/>
        </w:rPr>
        <w:t>הכוללים</w:t>
      </w:r>
      <w:r w:rsidR="008E7554" w:rsidRPr="00B7775D">
        <w:rPr>
          <w:szCs w:val="24"/>
          <w:rtl/>
        </w:rPr>
        <w:t xml:space="preserve"> </w:t>
      </w:r>
      <w:r w:rsidR="008E7554" w:rsidRPr="00B7775D">
        <w:rPr>
          <w:rFonts w:hint="eastAsia"/>
          <w:szCs w:val="24"/>
          <w:rtl/>
        </w:rPr>
        <w:t>כיסויים</w:t>
      </w:r>
      <w:r w:rsidR="008E7554" w:rsidRPr="00B7775D">
        <w:rPr>
          <w:szCs w:val="24"/>
          <w:rtl/>
        </w:rPr>
        <w:t xml:space="preserve"> </w:t>
      </w:r>
      <w:r w:rsidR="008E7554" w:rsidRPr="00B7775D">
        <w:rPr>
          <w:rFonts w:hint="eastAsia"/>
          <w:szCs w:val="24"/>
          <w:rtl/>
        </w:rPr>
        <w:t>ביטוחיים</w:t>
      </w:r>
      <w:r w:rsidR="008E7554" w:rsidRPr="00B7775D">
        <w:rPr>
          <w:szCs w:val="24"/>
          <w:rtl/>
        </w:rPr>
        <w:t xml:space="preserve"> </w:t>
      </w:r>
      <w:r w:rsidR="008E7554" w:rsidRPr="00B7775D">
        <w:rPr>
          <w:rFonts w:hint="eastAsia"/>
          <w:szCs w:val="24"/>
          <w:rtl/>
        </w:rPr>
        <w:t>הולמים</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cs"/>
          <w:szCs w:val="24"/>
          <w:rtl/>
        </w:rPr>
        <w:t xml:space="preserve">עבודות קבלניות/הקמה, ביטוחי צמ"ה, ביטוחי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מקצועית</w:t>
      </w:r>
      <w:r w:rsidR="008E7554" w:rsidRPr="00B7775D">
        <w:rPr>
          <w:szCs w:val="24"/>
          <w:rtl/>
        </w:rPr>
        <w:t xml:space="preserve">, </w:t>
      </w:r>
      <w:r w:rsidR="008E7554" w:rsidRPr="00B7775D">
        <w:rPr>
          <w:rFonts w:hint="cs"/>
          <w:szCs w:val="24"/>
          <w:rtl/>
        </w:rPr>
        <w:t xml:space="preserve">חבות מוצר,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חבות</w:t>
      </w:r>
      <w:r w:rsidR="008E7554" w:rsidRPr="00B7775D">
        <w:rPr>
          <w:szCs w:val="24"/>
          <w:rtl/>
        </w:rPr>
        <w:t xml:space="preserve"> </w:t>
      </w:r>
      <w:r w:rsidR="008E7554" w:rsidRPr="00B7775D">
        <w:rPr>
          <w:rFonts w:hint="eastAsia"/>
          <w:szCs w:val="24"/>
          <w:rtl/>
        </w:rPr>
        <w:t>מעבידים</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כלפי</w:t>
      </w:r>
      <w:r w:rsidR="008E7554" w:rsidRPr="00B7775D">
        <w:rPr>
          <w:szCs w:val="24"/>
          <w:rtl/>
        </w:rPr>
        <w:t xml:space="preserve"> </w:t>
      </w:r>
      <w:r w:rsidR="008E7554" w:rsidRPr="00B7775D">
        <w:rPr>
          <w:rFonts w:hint="eastAsia"/>
          <w:szCs w:val="24"/>
          <w:rtl/>
        </w:rPr>
        <w:t>צד</w:t>
      </w:r>
      <w:r w:rsidR="008E7554" w:rsidRPr="00B7775D">
        <w:rPr>
          <w:szCs w:val="24"/>
          <w:rtl/>
        </w:rPr>
        <w:t xml:space="preserve"> </w:t>
      </w:r>
      <w:r w:rsidR="008E7554" w:rsidRPr="00B7775D">
        <w:rPr>
          <w:rFonts w:hint="eastAsia"/>
          <w:szCs w:val="24"/>
          <w:rtl/>
        </w:rPr>
        <w:t>שלישי</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רכוש</w:t>
      </w:r>
      <w:r w:rsidR="008E7554" w:rsidRPr="00B7775D">
        <w:rPr>
          <w:szCs w:val="24"/>
          <w:rtl/>
        </w:rPr>
        <w:t xml:space="preserve">, </w:t>
      </w:r>
      <w:r w:rsidR="008E7554" w:rsidRPr="00B7775D">
        <w:rPr>
          <w:rFonts w:hint="eastAsia"/>
          <w:szCs w:val="24"/>
          <w:rtl/>
        </w:rPr>
        <w:t>ביטוחי</w:t>
      </w:r>
      <w:r w:rsidR="008E7554" w:rsidRPr="00B7775D">
        <w:rPr>
          <w:szCs w:val="24"/>
          <w:rtl/>
        </w:rPr>
        <w:t xml:space="preserve"> </w:t>
      </w:r>
      <w:r w:rsidR="008E7554" w:rsidRPr="00B7775D">
        <w:rPr>
          <w:rFonts w:hint="eastAsia"/>
          <w:szCs w:val="24"/>
          <w:rtl/>
        </w:rPr>
        <w:t>רכבים</w:t>
      </w:r>
      <w:r w:rsidR="008E7554" w:rsidRPr="00B7775D">
        <w:rPr>
          <w:szCs w:val="24"/>
          <w:rtl/>
        </w:rPr>
        <w:t xml:space="preserve"> </w:t>
      </w:r>
      <w:r w:rsidR="008E7554" w:rsidRPr="00B7775D">
        <w:rPr>
          <w:rFonts w:hint="eastAsia"/>
          <w:szCs w:val="24"/>
          <w:rtl/>
        </w:rPr>
        <w:t>וכו</w:t>
      </w:r>
      <w:r w:rsidR="008E7554" w:rsidRPr="00B7775D">
        <w:rPr>
          <w:szCs w:val="24"/>
          <w:rtl/>
        </w:rPr>
        <w:t xml:space="preserve">') </w:t>
      </w:r>
      <w:r w:rsidR="008E7554" w:rsidRPr="00B7775D">
        <w:rPr>
          <w:rFonts w:hint="eastAsia"/>
          <w:szCs w:val="24"/>
          <w:rtl/>
        </w:rPr>
        <w:t>בגבולות</w:t>
      </w:r>
      <w:r w:rsidR="008E7554" w:rsidRPr="00B7775D">
        <w:rPr>
          <w:szCs w:val="24"/>
          <w:rtl/>
        </w:rPr>
        <w:t xml:space="preserve"> </w:t>
      </w:r>
      <w:r w:rsidR="008E7554" w:rsidRPr="00B7775D">
        <w:rPr>
          <w:rFonts w:hint="eastAsia"/>
          <w:szCs w:val="24"/>
          <w:rtl/>
        </w:rPr>
        <w:t>אחריות</w:t>
      </w:r>
      <w:r w:rsidR="008E7554" w:rsidRPr="00B7775D">
        <w:rPr>
          <w:szCs w:val="24"/>
          <w:rtl/>
        </w:rPr>
        <w:t xml:space="preserve"> </w:t>
      </w:r>
      <w:r w:rsidR="008E7554" w:rsidRPr="00B7775D">
        <w:rPr>
          <w:rFonts w:hint="eastAsia"/>
          <w:szCs w:val="24"/>
          <w:rtl/>
        </w:rPr>
        <w:t>סבירים</w:t>
      </w:r>
      <w:r w:rsidR="008E7554" w:rsidRPr="00B7775D">
        <w:rPr>
          <w:szCs w:val="24"/>
          <w:rtl/>
        </w:rPr>
        <w:t xml:space="preserve"> </w:t>
      </w:r>
      <w:r w:rsidR="008E7554" w:rsidRPr="00B7775D">
        <w:rPr>
          <w:rFonts w:hint="eastAsia"/>
          <w:szCs w:val="24"/>
          <w:rtl/>
        </w:rPr>
        <w:t>להיקף</w:t>
      </w:r>
      <w:r w:rsidR="008E7554" w:rsidRPr="00B7775D">
        <w:rPr>
          <w:szCs w:val="24"/>
          <w:rtl/>
        </w:rPr>
        <w:t xml:space="preserve"> </w:t>
      </w:r>
      <w:r w:rsidR="008E7554" w:rsidRPr="00B7775D">
        <w:rPr>
          <w:rFonts w:hint="eastAsia"/>
          <w:szCs w:val="24"/>
          <w:rtl/>
        </w:rPr>
        <w:t>השירותים</w:t>
      </w:r>
      <w:r w:rsidR="008E7554" w:rsidRPr="00B7775D">
        <w:rPr>
          <w:szCs w:val="24"/>
          <w:rtl/>
        </w:rPr>
        <w:t xml:space="preserve"> </w:t>
      </w:r>
      <w:r w:rsidR="008E7554" w:rsidRPr="00B7775D">
        <w:rPr>
          <w:rFonts w:hint="eastAsia"/>
          <w:szCs w:val="24"/>
          <w:rtl/>
        </w:rPr>
        <w:t>הניתנים</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ידם</w:t>
      </w:r>
      <w:r w:rsidR="008E7554" w:rsidRPr="00B7775D">
        <w:rPr>
          <w:szCs w:val="24"/>
          <w:rtl/>
        </w:rPr>
        <w:t xml:space="preserve">, </w:t>
      </w:r>
      <w:r w:rsidR="008E7554" w:rsidRPr="00B7775D">
        <w:rPr>
          <w:rFonts w:hint="eastAsia"/>
          <w:szCs w:val="24"/>
          <w:rtl/>
        </w:rPr>
        <w:t>ולוודא</w:t>
      </w:r>
      <w:r w:rsidR="008E7554" w:rsidRPr="00B7775D">
        <w:rPr>
          <w:szCs w:val="24"/>
          <w:rtl/>
        </w:rPr>
        <w:t xml:space="preserve"> </w:t>
      </w:r>
      <w:r w:rsidR="008E7554" w:rsidRPr="00B7775D">
        <w:rPr>
          <w:rFonts w:hint="eastAsia"/>
          <w:szCs w:val="24"/>
          <w:rtl/>
        </w:rPr>
        <w:t>בפועל</w:t>
      </w:r>
      <w:r w:rsidR="008E7554" w:rsidRPr="00B7775D">
        <w:rPr>
          <w:szCs w:val="24"/>
          <w:rtl/>
        </w:rPr>
        <w:t xml:space="preserve"> </w:t>
      </w:r>
      <w:r w:rsidR="008E7554" w:rsidRPr="00B7775D">
        <w:rPr>
          <w:rFonts w:hint="eastAsia"/>
          <w:szCs w:val="24"/>
          <w:rtl/>
        </w:rPr>
        <w:t>כי</w:t>
      </w:r>
      <w:r w:rsidR="008E7554" w:rsidRPr="00B7775D">
        <w:rPr>
          <w:szCs w:val="24"/>
          <w:rtl/>
        </w:rPr>
        <w:t xml:space="preserve"> </w:t>
      </w:r>
      <w:r w:rsidR="008E7554" w:rsidRPr="00B7775D">
        <w:rPr>
          <w:rFonts w:hint="eastAsia"/>
          <w:szCs w:val="24"/>
          <w:rtl/>
        </w:rPr>
        <w:t>בכל</w:t>
      </w:r>
      <w:r w:rsidR="008E7554" w:rsidRPr="00B7775D">
        <w:rPr>
          <w:szCs w:val="24"/>
          <w:rtl/>
        </w:rPr>
        <w:t xml:space="preserve"> </w:t>
      </w:r>
      <w:r w:rsidR="008E7554" w:rsidRPr="00B7775D">
        <w:rPr>
          <w:rFonts w:hint="eastAsia"/>
          <w:szCs w:val="24"/>
          <w:rtl/>
        </w:rPr>
        <w:t>ביטוחיהם</w:t>
      </w:r>
      <w:r w:rsidR="008E7554" w:rsidRPr="00B7775D">
        <w:rPr>
          <w:szCs w:val="24"/>
          <w:rtl/>
        </w:rPr>
        <w:t xml:space="preserve"> </w:t>
      </w:r>
      <w:r w:rsidR="008E7554" w:rsidRPr="00B7775D">
        <w:rPr>
          <w:rFonts w:hint="eastAsia"/>
          <w:szCs w:val="24"/>
          <w:rtl/>
        </w:rPr>
        <w:t>המתייחסים</w:t>
      </w:r>
      <w:r w:rsidR="008E7554" w:rsidRPr="00B7775D">
        <w:rPr>
          <w:szCs w:val="24"/>
          <w:rtl/>
        </w:rPr>
        <w:t xml:space="preserve"> </w:t>
      </w:r>
      <w:r w:rsidR="008E7554" w:rsidRPr="00B7775D">
        <w:rPr>
          <w:rFonts w:hint="eastAsia"/>
          <w:szCs w:val="24"/>
          <w:rtl/>
        </w:rPr>
        <w:t>למתן</w:t>
      </w:r>
      <w:r w:rsidR="008E7554" w:rsidRPr="00B7775D">
        <w:rPr>
          <w:szCs w:val="24"/>
          <w:rtl/>
        </w:rPr>
        <w:t xml:space="preserve"> </w:t>
      </w:r>
      <w:r w:rsidR="008E7554" w:rsidRPr="00B7775D">
        <w:rPr>
          <w:rFonts w:hint="eastAsia"/>
          <w:szCs w:val="24"/>
          <w:rtl/>
        </w:rPr>
        <w:t>השירותים</w:t>
      </w:r>
      <w:r w:rsidR="008E7554" w:rsidRPr="00B7775D">
        <w:rPr>
          <w:szCs w:val="24"/>
          <w:rtl/>
        </w:rPr>
        <w:t xml:space="preserve"> </w:t>
      </w:r>
      <w:r w:rsidR="008E7554" w:rsidRPr="00B7775D">
        <w:rPr>
          <w:rFonts w:hint="eastAsia"/>
          <w:szCs w:val="24"/>
          <w:rtl/>
        </w:rPr>
        <w:t>יכללו</w:t>
      </w:r>
      <w:r w:rsidR="008E7554" w:rsidRPr="00B7775D">
        <w:rPr>
          <w:szCs w:val="24"/>
          <w:rtl/>
        </w:rPr>
        <w:t xml:space="preserve"> </w:t>
      </w:r>
      <w:r w:rsidR="008E7554" w:rsidRPr="00B7775D">
        <w:rPr>
          <w:rFonts w:hint="eastAsia"/>
          <w:szCs w:val="24"/>
          <w:rtl/>
        </w:rPr>
        <w:t>את</w:t>
      </w:r>
      <w:r w:rsidR="008E7554" w:rsidRPr="00B7775D">
        <w:rPr>
          <w:szCs w:val="24"/>
          <w:rtl/>
        </w:rPr>
        <w:t xml:space="preserve"> </w:t>
      </w:r>
      <w:r w:rsidR="008E7554" w:rsidRPr="00B7775D">
        <w:rPr>
          <w:rFonts w:hint="eastAsia"/>
          <w:szCs w:val="24"/>
          <w:rtl/>
        </w:rPr>
        <w:t>מדינת</w:t>
      </w:r>
      <w:r w:rsidR="008E7554" w:rsidRPr="00B7775D">
        <w:rPr>
          <w:szCs w:val="24"/>
          <w:rtl/>
        </w:rPr>
        <w:t xml:space="preserve"> </w:t>
      </w:r>
      <w:r w:rsidR="008E7554" w:rsidRPr="00B7775D">
        <w:rPr>
          <w:rFonts w:hint="eastAsia"/>
          <w:szCs w:val="24"/>
          <w:rtl/>
        </w:rPr>
        <w:t>ישראל</w:t>
      </w:r>
      <w:r w:rsidR="008E7554" w:rsidRPr="00B7775D">
        <w:rPr>
          <w:szCs w:val="24"/>
          <w:rtl/>
        </w:rPr>
        <w:t xml:space="preserve"> – </w:t>
      </w:r>
      <w:r w:rsidR="008E7554" w:rsidRPr="00B7775D">
        <w:rPr>
          <w:rFonts w:hint="cs"/>
          <w:szCs w:val="24"/>
          <w:rtl/>
        </w:rPr>
        <w:t>משרד האנרגיה</w:t>
      </w:r>
      <w:r w:rsidR="008E7554" w:rsidRPr="00B7775D">
        <w:rPr>
          <w:rFonts w:hint="eastAsia"/>
          <w:szCs w:val="24"/>
          <w:rtl/>
        </w:rPr>
        <w:t xml:space="preserve"> כמבוטחים</w:t>
      </w:r>
      <w:r w:rsidR="008E7554" w:rsidRPr="00B7775D">
        <w:rPr>
          <w:szCs w:val="24"/>
          <w:rtl/>
        </w:rPr>
        <w:t xml:space="preserve"> </w:t>
      </w:r>
      <w:r w:rsidR="008E7554" w:rsidRPr="00B7775D">
        <w:rPr>
          <w:rFonts w:hint="eastAsia"/>
          <w:szCs w:val="24"/>
          <w:rtl/>
        </w:rPr>
        <w:t>נוספים</w:t>
      </w:r>
      <w:r w:rsidR="008E7554" w:rsidRPr="00B7775D">
        <w:rPr>
          <w:szCs w:val="24"/>
          <w:rtl/>
        </w:rPr>
        <w:t xml:space="preserve">, </w:t>
      </w:r>
      <w:r w:rsidR="008E7554" w:rsidRPr="00B7775D">
        <w:rPr>
          <w:rFonts w:hint="eastAsia"/>
          <w:szCs w:val="24"/>
          <w:rtl/>
        </w:rPr>
        <w:t>עם</w:t>
      </w:r>
      <w:r w:rsidR="008E7554" w:rsidRPr="00B7775D">
        <w:rPr>
          <w:szCs w:val="24"/>
          <w:rtl/>
        </w:rPr>
        <w:t xml:space="preserve"> </w:t>
      </w:r>
      <w:r w:rsidR="008E7554" w:rsidRPr="00B7775D">
        <w:rPr>
          <w:rFonts w:hint="eastAsia"/>
          <w:szCs w:val="24"/>
          <w:rtl/>
        </w:rPr>
        <w:t>סעיף</w:t>
      </w:r>
      <w:r w:rsidR="008E7554" w:rsidRPr="00B7775D">
        <w:rPr>
          <w:szCs w:val="24"/>
          <w:rtl/>
        </w:rPr>
        <w:t xml:space="preserve"> </w:t>
      </w:r>
      <w:r w:rsidR="008E7554" w:rsidRPr="00B7775D">
        <w:rPr>
          <w:rFonts w:hint="eastAsia"/>
          <w:szCs w:val="24"/>
          <w:rtl/>
        </w:rPr>
        <w:t>ויתור</w:t>
      </w:r>
      <w:r w:rsidR="008E7554" w:rsidRPr="00B7775D">
        <w:rPr>
          <w:szCs w:val="24"/>
          <w:rtl/>
        </w:rPr>
        <w:t xml:space="preserve"> </w:t>
      </w:r>
      <w:r w:rsidR="008E7554" w:rsidRPr="00B7775D">
        <w:rPr>
          <w:rFonts w:hint="eastAsia"/>
          <w:szCs w:val="24"/>
          <w:rtl/>
        </w:rPr>
        <w:t>על</w:t>
      </w:r>
      <w:r w:rsidR="008E7554" w:rsidRPr="00B7775D">
        <w:rPr>
          <w:szCs w:val="24"/>
          <w:rtl/>
        </w:rPr>
        <w:t xml:space="preserve"> </w:t>
      </w:r>
      <w:r w:rsidR="008E7554" w:rsidRPr="00B7775D">
        <w:rPr>
          <w:rFonts w:hint="eastAsia"/>
          <w:szCs w:val="24"/>
          <w:rtl/>
        </w:rPr>
        <w:t>זכות</w:t>
      </w:r>
      <w:r w:rsidR="008E7554" w:rsidRPr="00B7775D">
        <w:rPr>
          <w:szCs w:val="24"/>
          <w:rtl/>
        </w:rPr>
        <w:t xml:space="preserve"> </w:t>
      </w:r>
      <w:r w:rsidR="008E7554" w:rsidRPr="00B7775D">
        <w:rPr>
          <w:rFonts w:hint="eastAsia"/>
          <w:szCs w:val="24"/>
          <w:rtl/>
        </w:rPr>
        <w:t>השיבוב</w:t>
      </w:r>
      <w:r w:rsidR="008E7554" w:rsidRPr="00B7775D">
        <w:rPr>
          <w:szCs w:val="24"/>
          <w:rtl/>
        </w:rPr>
        <w:t>/</w:t>
      </w:r>
      <w:r w:rsidR="008E7554" w:rsidRPr="00B7775D">
        <w:rPr>
          <w:rFonts w:hint="eastAsia"/>
          <w:szCs w:val="24"/>
          <w:rtl/>
        </w:rPr>
        <w:t>התחלוף</w:t>
      </w:r>
      <w:r w:rsidR="008E7554" w:rsidRPr="00B7775D">
        <w:rPr>
          <w:szCs w:val="24"/>
          <w:rtl/>
        </w:rPr>
        <w:t xml:space="preserve"> </w:t>
      </w:r>
      <w:r w:rsidR="008E7554" w:rsidRPr="00B7775D">
        <w:rPr>
          <w:rFonts w:hint="eastAsia"/>
          <w:szCs w:val="24"/>
          <w:rtl/>
        </w:rPr>
        <w:t>כלפיהם</w:t>
      </w:r>
      <w:r w:rsidR="008E7554" w:rsidRPr="00B7775D">
        <w:rPr>
          <w:szCs w:val="24"/>
          <w:rtl/>
        </w:rPr>
        <w:t xml:space="preserve"> </w:t>
      </w:r>
      <w:r w:rsidR="008E7554" w:rsidRPr="00B7775D">
        <w:rPr>
          <w:rFonts w:hint="eastAsia"/>
          <w:szCs w:val="24"/>
          <w:rtl/>
        </w:rPr>
        <w:t>וכלפי</w:t>
      </w:r>
      <w:r w:rsidR="008E7554" w:rsidRPr="00B7775D">
        <w:rPr>
          <w:szCs w:val="24"/>
          <w:rtl/>
        </w:rPr>
        <w:t xml:space="preserve"> </w:t>
      </w:r>
      <w:r w:rsidR="008E7554" w:rsidRPr="00B7775D">
        <w:rPr>
          <w:rFonts w:hint="eastAsia"/>
          <w:szCs w:val="24"/>
          <w:rtl/>
        </w:rPr>
        <w:t>עובדיהם</w:t>
      </w:r>
      <w:r w:rsidR="008E7554" w:rsidRPr="00B7775D">
        <w:rPr>
          <w:szCs w:val="24"/>
          <w:rtl/>
        </w:rPr>
        <w:t>.</w:t>
      </w:r>
    </w:p>
    <w:p w14:paraId="789514A1" w14:textId="500910EF" w:rsidR="00842977" w:rsidRPr="00537EAD" w:rsidRDefault="006B2511" w:rsidP="00537EAD">
      <w:pPr>
        <w:numPr>
          <w:ilvl w:val="1"/>
          <w:numId w:val="99"/>
        </w:numPr>
        <w:tabs>
          <w:tab w:val="num" w:pos="1445"/>
        </w:tabs>
        <w:spacing w:line="360" w:lineRule="auto"/>
        <w:ind w:left="1303" w:right="0"/>
        <w:jc w:val="both"/>
        <w:rPr>
          <w:szCs w:val="24"/>
          <w:rtl/>
        </w:rPr>
      </w:pPr>
      <w:r>
        <w:rPr>
          <w:rFonts w:hint="cs"/>
          <w:szCs w:val="24"/>
          <w:rtl/>
        </w:rPr>
        <w:t xml:space="preserve">   </w:t>
      </w:r>
      <w:r w:rsidR="008E7554" w:rsidRPr="008E7554">
        <w:rPr>
          <w:szCs w:val="24"/>
          <w:rtl/>
        </w:rPr>
        <w:t>במסגרת ביצוע עבודות קבלניות לגבי הפרויקט</w:t>
      </w:r>
      <w:r w:rsidR="008E7554" w:rsidRPr="008E7554">
        <w:rPr>
          <w:rFonts w:hint="cs"/>
          <w:szCs w:val="24"/>
          <w:rtl/>
        </w:rPr>
        <w:t>ים</w:t>
      </w:r>
      <w:r w:rsidR="008E7554" w:rsidRPr="008E7554">
        <w:rPr>
          <w:szCs w:val="24"/>
          <w:rtl/>
        </w:rPr>
        <w:t xml:space="preserve"> והעבודות, </w:t>
      </w:r>
      <w:r w:rsidR="008E7554" w:rsidRPr="008E7554">
        <w:rPr>
          <w:rFonts w:hint="cs"/>
          <w:szCs w:val="24"/>
          <w:rtl/>
        </w:rPr>
        <w:t>י</w:t>
      </w:r>
      <w:r w:rsidR="008E7554" w:rsidRPr="008E7554">
        <w:rPr>
          <w:szCs w:val="24"/>
          <w:rtl/>
        </w:rPr>
        <w:t xml:space="preserve">בטיח </w:t>
      </w:r>
      <w:r w:rsidR="008E7554" w:rsidRPr="008E7554">
        <w:rPr>
          <w:rFonts w:hint="cs"/>
          <w:szCs w:val="24"/>
          <w:rtl/>
        </w:rPr>
        <w:t>היזם</w:t>
      </w:r>
      <w:r w:rsidR="008E7554" w:rsidRPr="008E7554">
        <w:rPr>
          <w:szCs w:val="24"/>
          <w:rtl/>
        </w:rPr>
        <w:t>, ככל שישולמו על</w:t>
      </w:r>
      <w:r w:rsidR="008E7554" w:rsidRPr="008E7554">
        <w:rPr>
          <w:rFonts w:hint="cs"/>
          <w:szCs w:val="24"/>
          <w:rtl/>
        </w:rPr>
        <w:t xml:space="preserve"> </w:t>
      </w:r>
      <w:r w:rsidR="008E7554" w:rsidRPr="008E7554">
        <w:rPr>
          <w:szCs w:val="24"/>
          <w:rtl/>
        </w:rPr>
        <w:t>יד</w:t>
      </w:r>
      <w:r w:rsidR="008E7554" w:rsidRPr="008E7554">
        <w:rPr>
          <w:rFonts w:hint="cs"/>
          <w:szCs w:val="24"/>
          <w:rtl/>
        </w:rPr>
        <w:t>ו</w:t>
      </w:r>
      <w:r w:rsidR="008E7554" w:rsidRPr="008E7554">
        <w:rPr>
          <w:szCs w:val="24"/>
          <w:rtl/>
        </w:rPr>
        <w:t xml:space="preserve"> מקדמות לקבלנים,  לכלול בפוליסות הביטוח סעיף שיעבוד - תשלום תגמולי הביטוח על ידי המבטח לגבי העבודות וציוד הפרויקט</w:t>
      </w:r>
      <w:r w:rsidR="008E7554" w:rsidRPr="008E7554">
        <w:rPr>
          <w:rFonts w:hint="cs"/>
          <w:szCs w:val="24"/>
          <w:rtl/>
        </w:rPr>
        <w:t>ים</w:t>
      </w:r>
      <w:r w:rsidR="008E7554" w:rsidRPr="008E7554">
        <w:rPr>
          <w:szCs w:val="24"/>
          <w:rtl/>
        </w:rPr>
        <w:t xml:space="preserve"> לטובת</w:t>
      </w:r>
      <w:r w:rsidR="008E7554" w:rsidRPr="008E7554">
        <w:rPr>
          <w:rFonts w:hint="cs"/>
          <w:szCs w:val="24"/>
          <w:rtl/>
        </w:rPr>
        <w:t>ו</w:t>
      </w:r>
      <w:r w:rsidR="008E7554" w:rsidRPr="008E7554">
        <w:rPr>
          <w:szCs w:val="24"/>
          <w:rtl/>
        </w:rPr>
        <w:t xml:space="preserve">.  </w:t>
      </w:r>
      <w:r w:rsidR="008E7554" w:rsidRPr="006B2511">
        <w:rPr>
          <w:rFonts w:hint="cs"/>
          <w:szCs w:val="24"/>
          <w:rtl/>
        </w:rPr>
        <w:t xml:space="preserve">כמו כן, </w:t>
      </w:r>
      <w:r w:rsidR="008E7554" w:rsidRPr="006B2511">
        <w:rPr>
          <w:szCs w:val="24"/>
          <w:rtl/>
        </w:rPr>
        <w:t xml:space="preserve">ביטוחי </w:t>
      </w:r>
      <w:r w:rsidR="008E7554" w:rsidRPr="006B2511">
        <w:rPr>
          <w:rFonts w:hint="cs"/>
          <w:szCs w:val="24"/>
          <w:rtl/>
        </w:rPr>
        <w:t>העבודות הקבלניות ייערכו במלוא שווי העבודות המבוצעות ויכללו תקופת תחזוקה מורחבת שלא תפחת מ- 24 חודשים.</w:t>
      </w:r>
    </w:p>
    <w:p w14:paraId="46ACC972" w14:textId="538D8F07" w:rsidR="008E7554" w:rsidRDefault="006B2511" w:rsidP="008E7554">
      <w:pPr>
        <w:numPr>
          <w:ilvl w:val="1"/>
          <w:numId w:val="99"/>
        </w:numPr>
        <w:tabs>
          <w:tab w:val="num" w:pos="1445"/>
        </w:tabs>
        <w:spacing w:line="360" w:lineRule="auto"/>
        <w:ind w:left="1303" w:right="0"/>
        <w:jc w:val="both"/>
        <w:rPr>
          <w:szCs w:val="24"/>
        </w:rPr>
      </w:pPr>
      <w:r>
        <w:rPr>
          <w:rFonts w:hint="cs"/>
          <w:b/>
          <w:bCs/>
          <w:szCs w:val="24"/>
          <w:rtl/>
        </w:rPr>
        <w:t xml:space="preserve">   </w:t>
      </w:r>
      <w:r w:rsidR="008E7554" w:rsidRPr="008E7554">
        <w:rPr>
          <w:rFonts w:hint="eastAsia"/>
          <w:b/>
          <w:bCs/>
          <w:szCs w:val="24"/>
          <w:rtl/>
        </w:rPr>
        <w:t>אישורי</w:t>
      </w:r>
      <w:r w:rsidR="008E7554" w:rsidRPr="008E7554">
        <w:rPr>
          <w:b/>
          <w:bCs/>
          <w:szCs w:val="24"/>
          <w:rtl/>
        </w:rPr>
        <w:t xml:space="preserve"> </w:t>
      </w:r>
      <w:r w:rsidR="008E7554" w:rsidRPr="008E7554">
        <w:rPr>
          <w:rFonts w:hint="eastAsia"/>
          <w:b/>
          <w:bCs/>
          <w:szCs w:val="24"/>
          <w:rtl/>
        </w:rPr>
        <w:t>קיום</w:t>
      </w:r>
      <w:r w:rsidR="008E7554" w:rsidRPr="008E7554">
        <w:rPr>
          <w:b/>
          <w:bCs/>
          <w:szCs w:val="24"/>
          <w:rtl/>
        </w:rPr>
        <w:t xml:space="preserve"> </w:t>
      </w:r>
      <w:r w:rsidR="008E7554" w:rsidRPr="008E7554">
        <w:rPr>
          <w:rFonts w:hint="eastAsia"/>
          <w:b/>
          <w:bCs/>
          <w:szCs w:val="24"/>
          <w:rtl/>
        </w:rPr>
        <w:t>ביטוחים</w:t>
      </w:r>
      <w:r w:rsidR="008E7554" w:rsidRPr="008E7554">
        <w:rPr>
          <w:szCs w:val="24"/>
          <w:rtl/>
        </w:rPr>
        <w:t xml:space="preserve"> </w:t>
      </w:r>
      <w:r w:rsidR="008E7554" w:rsidRPr="008E7554">
        <w:rPr>
          <w:rFonts w:hint="eastAsia"/>
          <w:szCs w:val="24"/>
          <w:rtl/>
        </w:rPr>
        <w:t>כאמור</w:t>
      </w:r>
      <w:r w:rsidR="008E7554" w:rsidRPr="008E7554">
        <w:rPr>
          <w:szCs w:val="24"/>
          <w:rtl/>
        </w:rPr>
        <w:t xml:space="preserve"> </w:t>
      </w:r>
      <w:r w:rsidR="008E7554" w:rsidRPr="008E7554">
        <w:rPr>
          <w:rFonts w:hint="eastAsia"/>
          <w:szCs w:val="24"/>
          <w:rtl/>
        </w:rPr>
        <w:t>חתומים</w:t>
      </w:r>
      <w:r w:rsidR="008E7554" w:rsidRPr="008E7554">
        <w:rPr>
          <w:szCs w:val="24"/>
          <w:rtl/>
        </w:rPr>
        <w:t xml:space="preserve"> </w:t>
      </w:r>
      <w:r w:rsidR="008E7554" w:rsidRPr="008E7554">
        <w:rPr>
          <w:rFonts w:hint="eastAsia"/>
          <w:szCs w:val="24"/>
          <w:rtl/>
        </w:rPr>
        <w:t>ע</w:t>
      </w:r>
      <w:r w:rsidR="008E7554" w:rsidRPr="008E7554">
        <w:rPr>
          <w:szCs w:val="24"/>
          <w:rtl/>
        </w:rPr>
        <w:t>"</w:t>
      </w:r>
      <w:r w:rsidR="008E7554" w:rsidRPr="008E7554">
        <w:rPr>
          <w:rFonts w:hint="eastAsia"/>
          <w:szCs w:val="24"/>
          <w:rtl/>
        </w:rPr>
        <w:t>י</w:t>
      </w:r>
      <w:r w:rsidR="008E7554" w:rsidRPr="008E7554">
        <w:rPr>
          <w:szCs w:val="24"/>
          <w:rtl/>
        </w:rPr>
        <w:t xml:space="preserve"> </w:t>
      </w:r>
      <w:r w:rsidR="008E7554" w:rsidRPr="008E7554">
        <w:rPr>
          <w:rFonts w:hint="eastAsia"/>
          <w:szCs w:val="24"/>
          <w:rtl/>
        </w:rPr>
        <w:t>מבטחי</w:t>
      </w:r>
      <w:r w:rsidR="008E7554" w:rsidRPr="008E7554">
        <w:rPr>
          <w:rFonts w:hint="cs"/>
          <w:szCs w:val="24"/>
          <w:rtl/>
        </w:rPr>
        <w:t xml:space="preserve"> היזם </w:t>
      </w:r>
      <w:r w:rsidR="008E7554" w:rsidRPr="008E7554">
        <w:rPr>
          <w:rFonts w:hint="eastAsia"/>
          <w:szCs w:val="24"/>
          <w:rtl/>
        </w:rPr>
        <w:t>ו</w:t>
      </w:r>
      <w:r w:rsidR="008E7554" w:rsidRPr="008E7554">
        <w:rPr>
          <w:szCs w:val="24"/>
          <w:rtl/>
        </w:rPr>
        <w:t>/</w:t>
      </w:r>
      <w:r w:rsidR="008E7554" w:rsidRPr="008E7554">
        <w:rPr>
          <w:rFonts w:hint="eastAsia"/>
          <w:szCs w:val="24"/>
          <w:rtl/>
        </w:rPr>
        <w:t>או</w:t>
      </w:r>
      <w:r w:rsidR="008E7554" w:rsidRPr="008E7554">
        <w:rPr>
          <w:szCs w:val="24"/>
          <w:rtl/>
        </w:rPr>
        <w:t xml:space="preserve"> </w:t>
      </w:r>
      <w:r w:rsidR="008E7554" w:rsidRPr="008E7554">
        <w:rPr>
          <w:rFonts w:hint="eastAsia"/>
          <w:szCs w:val="24"/>
          <w:rtl/>
        </w:rPr>
        <w:t>של</w:t>
      </w:r>
      <w:r w:rsidR="008E7554" w:rsidRPr="008E7554">
        <w:rPr>
          <w:szCs w:val="24"/>
          <w:rtl/>
        </w:rPr>
        <w:t xml:space="preserve"> </w:t>
      </w:r>
      <w:r w:rsidR="008E7554" w:rsidRPr="008E7554">
        <w:rPr>
          <w:rFonts w:hint="eastAsia"/>
          <w:szCs w:val="24"/>
          <w:rtl/>
        </w:rPr>
        <w:t>צדדים</w:t>
      </w:r>
      <w:r w:rsidR="008E7554" w:rsidRPr="008E7554">
        <w:rPr>
          <w:szCs w:val="24"/>
          <w:rtl/>
        </w:rPr>
        <w:t xml:space="preserve"> </w:t>
      </w:r>
      <w:r w:rsidR="008E7554" w:rsidRPr="008E7554">
        <w:rPr>
          <w:rFonts w:hint="eastAsia"/>
          <w:szCs w:val="24"/>
          <w:rtl/>
        </w:rPr>
        <w:t>שלישיים</w:t>
      </w:r>
      <w:r w:rsidR="008E7554" w:rsidRPr="008E7554">
        <w:rPr>
          <w:szCs w:val="24"/>
          <w:rtl/>
        </w:rPr>
        <w:t xml:space="preserve"> </w:t>
      </w:r>
      <w:r w:rsidR="008E7554" w:rsidRPr="008E7554">
        <w:rPr>
          <w:rFonts w:hint="eastAsia"/>
          <w:szCs w:val="24"/>
          <w:rtl/>
        </w:rPr>
        <w:t>עמהם</w:t>
      </w:r>
      <w:r w:rsidR="008E7554" w:rsidRPr="008E7554">
        <w:rPr>
          <w:szCs w:val="24"/>
          <w:rtl/>
        </w:rPr>
        <w:t xml:space="preserve"> </w:t>
      </w:r>
      <w:r w:rsidR="008E7554" w:rsidRPr="008E7554">
        <w:rPr>
          <w:rFonts w:hint="eastAsia"/>
          <w:szCs w:val="24"/>
          <w:rtl/>
        </w:rPr>
        <w:t>התקשר</w:t>
      </w:r>
      <w:r w:rsidR="008E7554" w:rsidRPr="008E7554">
        <w:rPr>
          <w:szCs w:val="24"/>
          <w:rtl/>
        </w:rPr>
        <w:t xml:space="preserve"> </w:t>
      </w:r>
      <w:r w:rsidR="008E7554" w:rsidRPr="008E7554">
        <w:rPr>
          <w:rFonts w:hint="cs"/>
          <w:szCs w:val="24"/>
          <w:rtl/>
        </w:rPr>
        <w:t xml:space="preserve">היזם </w:t>
      </w:r>
      <w:r w:rsidR="008E7554" w:rsidRPr="008E7554">
        <w:rPr>
          <w:szCs w:val="24"/>
          <w:rtl/>
        </w:rPr>
        <w:t xml:space="preserve">– </w:t>
      </w:r>
      <w:r w:rsidR="008E7554" w:rsidRPr="008E7554">
        <w:rPr>
          <w:rFonts w:hint="eastAsia"/>
          <w:szCs w:val="24"/>
          <w:rtl/>
        </w:rPr>
        <w:t>המאשרים</w:t>
      </w:r>
      <w:r w:rsidR="008E7554" w:rsidRPr="008E7554">
        <w:rPr>
          <w:szCs w:val="24"/>
          <w:rtl/>
        </w:rPr>
        <w:t xml:space="preserve"> </w:t>
      </w:r>
      <w:r w:rsidR="008E7554" w:rsidRPr="008E7554">
        <w:rPr>
          <w:rFonts w:hint="eastAsia"/>
          <w:szCs w:val="24"/>
          <w:rtl/>
        </w:rPr>
        <w:t>את</w:t>
      </w:r>
      <w:r w:rsidR="008E7554" w:rsidRPr="008E7554">
        <w:rPr>
          <w:szCs w:val="24"/>
          <w:rtl/>
        </w:rPr>
        <w:t xml:space="preserve"> </w:t>
      </w:r>
      <w:r w:rsidR="008E7554" w:rsidRPr="008E7554">
        <w:rPr>
          <w:rFonts w:hint="eastAsia"/>
          <w:szCs w:val="24"/>
          <w:rtl/>
        </w:rPr>
        <w:t>קיום</w:t>
      </w:r>
      <w:r w:rsidR="008E7554" w:rsidRPr="008E7554">
        <w:rPr>
          <w:szCs w:val="24"/>
          <w:rtl/>
        </w:rPr>
        <w:t xml:space="preserve"> </w:t>
      </w:r>
      <w:r w:rsidR="008E7554" w:rsidRPr="008E7554">
        <w:rPr>
          <w:rFonts w:hint="eastAsia"/>
          <w:szCs w:val="24"/>
          <w:rtl/>
        </w:rPr>
        <w:t>הביטוחים</w:t>
      </w:r>
      <w:r w:rsidR="008E7554" w:rsidRPr="008E7554">
        <w:rPr>
          <w:szCs w:val="24"/>
          <w:rtl/>
        </w:rPr>
        <w:t xml:space="preserve"> </w:t>
      </w:r>
      <w:r w:rsidR="008E7554" w:rsidRPr="008E7554">
        <w:rPr>
          <w:rFonts w:hint="eastAsia"/>
          <w:szCs w:val="24"/>
          <w:rtl/>
        </w:rPr>
        <w:t>כאמור</w:t>
      </w:r>
      <w:r w:rsidR="008E7554" w:rsidRPr="008E7554">
        <w:rPr>
          <w:szCs w:val="24"/>
          <w:rtl/>
        </w:rPr>
        <w:t xml:space="preserve"> </w:t>
      </w:r>
      <w:r w:rsidR="008E7554" w:rsidRPr="008E7554">
        <w:rPr>
          <w:rFonts w:hint="eastAsia"/>
          <w:szCs w:val="24"/>
          <w:rtl/>
        </w:rPr>
        <w:t>לעיל</w:t>
      </w:r>
      <w:r w:rsidR="008E7554" w:rsidRPr="008E7554">
        <w:rPr>
          <w:szCs w:val="24"/>
          <w:rtl/>
        </w:rPr>
        <w:t xml:space="preserve"> </w:t>
      </w:r>
      <w:r w:rsidR="008E7554" w:rsidRPr="008E7554">
        <w:rPr>
          <w:rFonts w:hint="eastAsia"/>
          <w:szCs w:val="24"/>
          <w:rtl/>
        </w:rPr>
        <w:t>יומצאו</w:t>
      </w:r>
      <w:r w:rsidR="008E7554" w:rsidRPr="008E7554">
        <w:rPr>
          <w:szCs w:val="24"/>
          <w:rtl/>
        </w:rPr>
        <w:t xml:space="preserve"> </w:t>
      </w:r>
      <w:r w:rsidR="008E7554" w:rsidRPr="008E7554">
        <w:rPr>
          <w:rFonts w:hint="cs"/>
          <w:szCs w:val="24"/>
          <w:rtl/>
        </w:rPr>
        <w:t xml:space="preserve">ע"י היזם </w:t>
      </w:r>
      <w:r w:rsidR="008E7554" w:rsidRPr="008E7554">
        <w:rPr>
          <w:rFonts w:hint="eastAsia"/>
          <w:szCs w:val="24"/>
          <w:rtl/>
        </w:rPr>
        <w:t>למשרד</w:t>
      </w:r>
      <w:r w:rsidR="008E7554" w:rsidRPr="008E7554">
        <w:rPr>
          <w:szCs w:val="24"/>
          <w:rtl/>
        </w:rPr>
        <w:t xml:space="preserve"> </w:t>
      </w:r>
      <w:r w:rsidR="008E7554" w:rsidRPr="008E7554">
        <w:rPr>
          <w:rFonts w:hint="cs"/>
          <w:szCs w:val="24"/>
          <w:rtl/>
        </w:rPr>
        <w:t>האנרגיה</w:t>
      </w:r>
      <w:r w:rsidR="008E7554" w:rsidRPr="008E7554">
        <w:rPr>
          <w:szCs w:val="24"/>
          <w:rtl/>
        </w:rPr>
        <w:t xml:space="preserve"> </w:t>
      </w:r>
      <w:r w:rsidR="008E7554" w:rsidRPr="008E7554">
        <w:rPr>
          <w:rFonts w:hint="eastAsia"/>
          <w:szCs w:val="24"/>
          <w:rtl/>
        </w:rPr>
        <w:t>מעת</w:t>
      </w:r>
      <w:r w:rsidR="008E7554" w:rsidRPr="008E7554">
        <w:rPr>
          <w:szCs w:val="24"/>
          <w:rtl/>
        </w:rPr>
        <w:t xml:space="preserve"> </w:t>
      </w:r>
      <w:r w:rsidR="008E7554" w:rsidRPr="008E7554">
        <w:rPr>
          <w:rFonts w:hint="eastAsia"/>
          <w:szCs w:val="24"/>
          <w:rtl/>
        </w:rPr>
        <w:t>לעת</w:t>
      </w:r>
      <w:r w:rsidR="008E7554" w:rsidRPr="008E7554">
        <w:rPr>
          <w:szCs w:val="24"/>
          <w:rtl/>
        </w:rPr>
        <w:t xml:space="preserve"> </w:t>
      </w:r>
      <w:r w:rsidR="008E7554" w:rsidRPr="008E7554">
        <w:rPr>
          <w:rFonts w:hint="eastAsia"/>
          <w:szCs w:val="24"/>
          <w:rtl/>
        </w:rPr>
        <w:t>ככל</w:t>
      </w:r>
      <w:r w:rsidR="008E7554" w:rsidRPr="008E7554">
        <w:rPr>
          <w:szCs w:val="24"/>
          <w:rtl/>
        </w:rPr>
        <w:t xml:space="preserve"> </w:t>
      </w:r>
      <w:r w:rsidR="008E7554" w:rsidRPr="008E7554">
        <w:rPr>
          <w:rFonts w:hint="eastAsia"/>
          <w:szCs w:val="24"/>
          <w:rtl/>
        </w:rPr>
        <w:t>שייחתמו</w:t>
      </w:r>
      <w:r w:rsidR="008E7554" w:rsidRPr="008E7554">
        <w:rPr>
          <w:szCs w:val="24"/>
          <w:rtl/>
        </w:rPr>
        <w:t xml:space="preserve"> </w:t>
      </w:r>
      <w:r w:rsidR="008E7554" w:rsidRPr="008E7554">
        <w:rPr>
          <w:rFonts w:hint="eastAsia"/>
          <w:szCs w:val="24"/>
          <w:rtl/>
        </w:rPr>
        <w:t>הסכמים</w:t>
      </w:r>
      <w:r w:rsidR="008E7554" w:rsidRPr="008E7554">
        <w:rPr>
          <w:szCs w:val="24"/>
          <w:rtl/>
        </w:rPr>
        <w:t xml:space="preserve"> </w:t>
      </w:r>
      <w:r w:rsidR="008E7554" w:rsidRPr="008E7554">
        <w:rPr>
          <w:rFonts w:hint="cs"/>
          <w:szCs w:val="24"/>
          <w:rtl/>
        </w:rPr>
        <w:t xml:space="preserve">בינו לבין </w:t>
      </w:r>
      <w:r w:rsidR="008E7554" w:rsidRPr="008E7554">
        <w:rPr>
          <w:rFonts w:hint="eastAsia"/>
          <w:szCs w:val="24"/>
          <w:rtl/>
        </w:rPr>
        <w:t>מדינת</w:t>
      </w:r>
      <w:r w:rsidR="008E7554" w:rsidRPr="008E7554">
        <w:rPr>
          <w:szCs w:val="24"/>
          <w:rtl/>
        </w:rPr>
        <w:t xml:space="preserve"> </w:t>
      </w:r>
      <w:r w:rsidR="008E7554" w:rsidRPr="008E7554">
        <w:rPr>
          <w:rFonts w:hint="eastAsia"/>
          <w:szCs w:val="24"/>
          <w:rtl/>
        </w:rPr>
        <w:t>ישראל</w:t>
      </w:r>
      <w:r w:rsidR="008E7554" w:rsidRPr="008E7554">
        <w:rPr>
          <w:szCs w:val="24"/>
          <w:rtl/>
        </w:rPr>
        <w:t>-</w:t>
      </w:r>
      <w:r w:rsidR="008E7554" w:rsidRPr="008E7554">
        <w:rPr>
          <w:rFonts w:hint="cs"/>
          <w:szCs w:val="24"/>
          <w:rtl/>
        </w:rPr>
        <w:t xml:space="preserve"> משרד האנרגיה.</w:t>
      </w:r>
    </w:p>
    <w:p w14:paraId="59D52AC6" w14:textId="77777777" w:rsidR="00EC5981" w:rsidRPr="008E7554" w:rsidRDefault="00EC5981" w:rsidP="00EC5981">
      <w:pPr>
        <w:spacing w:line="360" w:lineRule="auto"/>
        <w:ind w:left="1303"/>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004D3A2F" w14:textId="77777777" w:rsidR="00D3794B" w:rsidRPr="00F91EDD" w:rsidRDefault="00D3794B" w:rsidP="00687A15">
      <w:pPr>
        <w:numPr>
          <w:ilvl w:val="1"/>
          <w:numId w:val="99"/>
        </w:numPr>
        <w:tabs>
          <w:tab w:val="clear" w:pos="1134"/>
          <w:tab w:val="num" w:pos="1161"/>
          <w:tab w:val="num" w:pos="1445"/>
        </w:tabs>
        <w:spacing w:line="360" w:lineRule="auto"/>
        <w:ind w:left="1161" w:right="0" w:hanging="425"/>
        <w:jc w:val="both"/>
        <w:rPr>
          <w:rFonts w:asciiTheme="majorBidi" w:hAnsiTheme="majorBidi"/>
          <w:szCs w:val="24"/>
        </w:rPr>
      </w:pPr>
      <w:r>
        <w:rPr>
          <w:rFonts w:asciiTheme="majorBidi" w:hAnsiTheme="majorBidi" w:hint="cs"/>
          <w:szCs w:val="24"/>
          <w:rtl/>
        </w:rPr>
        <w:t xml:space="preserve">יובהר כי למשרד האנרגיה אין כל אחריות </w:t>
      </w:r>
      <w:r w:rsidRPr="00687A15">
        <w:rPr>
          <w:rFonts w:hint="eastAsia"/>
          <w:szCs w:val="24"/>
          <w:rtl/>
        </w:rPr>
        <w:t>בנזיקין</w:t>
      </w:r>
      <w:r>
        <w:rPr>
          <w:rFonts w:asciiTheme="majorBidi" w:hAnsiTheme="majorBidi" w:hint="cs"/>
          <w:szCs w:val="24"/>
          <w:rtl/>
        </w:rPr>
        <w:t xml:space="preserve"> לעמדות הטעינה, הקמתן ותפעולן, וכל הנובע מכך והמשרד מספק תמיכה כספית להקמה בלבד.</w:t>
      </w:r>
    </w:p>
    <w:p w14:paraId="4B452B70" w14:textId="5FDBEC50" w:rsidR="00AB35BA" w:rsidRPr="005852FF" w:rsidRDefault="00F825D4" w:rsidP="00295F33">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4D0E6E">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6547AC">
        <w:rPr>
          <w:rFonts w:hint="cs"/>
          <w:szCs w:val="24"/>
          <w:rtl/>
        </w:rPr>
        <w:t xml:space="preserve">ולכל הפועלים מטעמו </w:t>
      </w:r>
      <w:r w:rsidR="00AB35BA" w:rsidRPr="00D61E5F">
        <w:rPr>
          <w:szCs w:val="24"/>
          <w:rtl/>
        </w:rPr>
        <w:t xml:space="preserve">בשל </w:t>
      </w:r>
      <w:r w:rsidR="00295F33">
        <w:rPr>
          <w:rFonts w:hint="cs"/>
          <w:szCs w:val="24"/>
          <w:rtl/>
        </w:rPr>
        <w:t>ביצוע העבודה</w:t>
      </w:r>
      <w:r w:rsidR="00AB35BA" w:rsidRPr="00D61E5F">
        <w:rPr>
          <w:szCs w:val="24"/>
          <w:rtl/>
        </w:rPr>
        <w:t xml:space="preserve"> על פי הסכם זה. </w:t>
      </w:r>
    </w:p>
    <w:p w14:paraId="37A041FA" w14:textId="1F2B5EE9" w:rsidR="00AB35BA" w:rsidRPr="005852FF" w:rsidRDefault="00F825D4" w:rsidP="005645BC">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5645BC">
        <w:rPr>
          <w:rFonts w:hint="cs"/>
          <w:szCs w:val="24"/>
          <w:rtl/>
        </w:rPr>
        <w:t>נזק</w:t>
      </w:r>
      <w:r w:rsidR="00AB35BA" w:rsidRPr="00D61E5F">
        <w:rPr>
          <w:szCs w:val="24"/>
          <w:rtl/>
        </w:rPr>
        <w:t xml:space="preserve"> כתוצאה ישירה או עקיפה מהפעלתו של הסכם זה.</w:t>
      </w:r>
    </w:p>
    <w:p w14:paraId="1A0FE8F1" w14:textId="574D0619" w:rsidR="00AB35BA" w:rsidRPr="005852FF" w:rsidRDefault="00AB35BA" w:rsidP="007635E0">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49D47BBA" w:rsidR="00AB35BA"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2E45B6">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6038A170" w14:textId="77777777" w:rsidR="00122A6C" w:rsidRDefault="00122A6C" w:rsidP="00687A15">
      <w:pPr>
        <w:tabs>
          <w:tab w:val="num" w:pos="1445"/>
        </w:tabs>
        <w:spacing w:line="360" w:lineRule="auto"/>
        <w:ind w:left="736" w:right="567"/>
        <w:jc w:val="both"/>
        <w:rPr>
          <w:szCs w:val="24"/>
        </w:rPr>
      </w:pPr>
    </w:p>
    <w:p w14:paraId="48AC2B47" w14:textId="779B58BF"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1DA890D9"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41166AF8"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w:t>
      </w:r>
      <w:r w:rsidRPr="00D61E5F">
        <w:rPr>
          <w:rFonts w:hint="cs"/>
          <w:szCs w:val="24"/>
          <w:rtl/>
        </w:rPr>
        <w:lastRenderedPageBreak/>
        <w:t xml:space="preserve">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141281BD"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00AB35BA" w:rsidRPr="00D61E5F">
        <w:rPr>
          <w:szCs w:val="24"/>
          <w:rtl/>
        </w:rPr>
        <w:t>–</w:t>
      </w:r>
      <w:r w:rsidR="00AB35BA" w:rsidRPr="00D61E5F">
        <w:rPr>
          <w:rFonts w:hint="cs"/>
          <w:szCs w:val="24"/>
          <w:rtl/>
        </w:rPr>
        <w:t xml:space="preserve"> 1954.</w:t>
      </w:r>
    </w:p>
    <w:p w14:paraId="617BF3DA" w14:textId="7C6651A4" w:rsidR="00AB35BA" w:rsidRPr="00D61E5F" w:rsidRDefault="00F825D4" w:rsidP="000150C5">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7E397F">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בשל </w:t>
      </w:r>
      <w:r w:rsidR="00571B1D">
        <w:rPr>
          <w:rFonts w:hint="cs"/>
          <w:szCs w:val="24"/>
          <w:rtl/>
        </w:rPr>
        <w:t>ביצוע העבודה</w:t>
      </w:r>
      <w:r w:rsidR="00AB35BA" w:rsidRPr="00D61E5F">
        <w:rPr>
          <w:szCs w:val="24"/>
          <w:rtl/>
        </w:rPr>
        <w:t xml:space="preserve"> על פי הסכם זה. כדי להבטיח עצמו בפני נזקים כאמור, מתחייב </w:t>
      </w:r>
      <w:r>
        <w:rPr>
          <w:szCs w:val="24"/>
          <w:rtl/>
        </w:rPr>
        <w:t>היזם</w:t>
      </w:r>
      <w:r w:rsidR="00AB35BA" w:rsidRPr="00D61E5F">
        <w:rPr>
          <w:szCs w:val="24"/>
          <w:rtl/>
        </w:rPr>
        <w:t xml:space="preserve"> לבטח את עצמו במוסד לביטוח לאומי</w:t>
      </w:r>
      <w:r w:rsidR="000150C5">
        <w:rPr>
          <w:rFonts w:hint="cs"/>
          <w:szCs w:val="24"/>
          <w:rtl/>
        </w:rPr>
        <w:t>.</w:t>
      </w:r>
    </w:p>
    <w:p w14:paraId="6B46CC42" w14:textId="77777777" w:rsidR="00AB35BA" w:rsidRPr="00D61E5F" w:rsidRDefault="00AB35BA" w:rsidP="00AB35BA">
      <w:pPr>
        <w:spacing w:line="360" w:lineRule="auto"/>
        <w:ind w:left="992"/>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7C56EEB8"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030CB24C" w:rsidR="00AB35BA" w:rsidRPr="005852FF" w:rsidRDefault="00AB35BA" w:rsidP="00693DF7">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693DF7">
        <w:rPr>
          <w:rFonts w:hint="cs"/>
          <w:szCs w:val="24"/>
          <w:rtl/>
        </w:rPr>
        <w:t>בביצוע העבודה</w:t>
      </w:r>
      <w:r w:rsidRPr="00D61E5F">
        <w:rPr>
          <w:szCs w:val="24"/>
          <w:rtl/>
        </w:rPr>
        <w:t>, או בתמורה הכספית נשוא הסכם זה.</w:t>
      </w:r>
    </w:p>
    <w:p w14:paraId="50105CF5" w14:textId="16B390A8"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620AB587"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7075CC79" w14:textId="020B5BB5" w:rsidR="005747EB" w:rsidRDefault="00F825D4" w:rsidP="00026149">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8C9D8DE" w14:textId="77777777" w:rsidR="00026149" w:rsidRPr="00026149" w:rsidRDefault="00026149" w:rsidP="00026149">
      <w:pPr>
        <w:tabs>
          <w:tab w:val="num" w:pos="1445"/>
        </w:tabs>
        <w:spacing w:line="360" w:lineRule="auto"/>
        <w:ind w:left="1161"/>
        <w:jc w:val="both"/>
        <w:rPr>
          <w:szCs w:val="24"/>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A74A352" w14:textId="531F3AB8" w:rsidR="00AB35BA" w:rsidRPr="00D61E5F" w:rsidRDefault="00F825D4" w:rsidP="00AB35BA">
      <w:pPr>
        <w:spacing w:line="360" w:lineRule="auto"/>
        <w:ind w:left="567"/>
        <w:jc w:val="both"/>
        <w:rPr>
          <w:szCs w:val="24"/>
          <w:rtl/>
        </w:rPr>
      </w:pPr>
      <w:r>
        <w:rPr>
          <w:szCs w:val="24"/>
          <w:rtl/>
        </w:rPr>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04046A04" w14:textId="77777777" w:rsidR="00AB35BA" w:rsidRPr="00D61E5F" w:rsidRDefault="00AB35BA" w:rsidP="00AB35BA">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2113E15A"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lastRenderedPageBreak/>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5E6C2041" w:rsidR="00AB35BA" w:rsidRPr="00D61E5F" w:rsidRDefault="00AB35BA" w:rsidP="00EE4051">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EE4051">
        <w:rPr>
          <w:rFonts w:hint="cs"/>
          <w:szCs w:val="24"/>
          <w:rtl/>
        </w:rPr>
        <w:t>ביצוע העבודה</w:t>
      </w:r>
      <w:r w:rsidRPr="00D61E5F">
        <w:rPr>
          <w:rFonts w:hint="cs"/>
          <w:szCs w:val="24"/>
          <w:rtl/>
        </w:rPr>
        <w:t>, לרבות צילומים, מפרטי נתונים, תוכנות או מדיה מגנטית אחרת.</w:t>
      </w:r>
    </w:p>
    <w:p w14:paraId="08F15982" w14:textId="0F5A6BED"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1AEB1B99" w:rsidR="00AB35BA" w:rsidRPr="00D61E5F" w:rsidRDefault="00AB35BA" w:rsidP="00F441C8">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F441C8">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488E6E69"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504F3F6E" w:rsidR="00AB35BA"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4049E1D8" w14:textId="77777777" w:rsidR="00A30BC2" w:rsidRPr="00D61E5F" w:rsidRDefault="00A30BC2" w:rsidP="00A30BC2">
      <w:pPr>
        <w:tabs>
          <w:tab w:val="num" w:pos="1445"/>
        </w:tabs>
        <w:spacing w:line="360" w:lineRule="auto"/>
        <w:ind w:left="1161" w:right="567"/>
        <w:jc w:val="both"/>
        <w:rPr>
          <w:szCs w:val="24"/>
          <w:rtl/>
        </w:rPr>
      </w:pP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בנין ג'נרי 2, רח' בנק ישראל 7, ירושלים מיקוד 9195021, ת.ד. 36148</w:t>
      </w:r>
    </w:p>
    <w:p w14:paraId="5236544E" w14:textId="63ECF6F3"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2659B1AC"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lastRenderedPageBreak/>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10C4B58B"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657545D3"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4D044DF8"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A1A7E7A" w:rsidR="00AB35BA" w:rsidRDefault="00AB35BA" w:rsidP="00AB35BA">
      <w:pPr>
        <w:bidi w:val="0"/>
        <w:rPr>
          <w:rFonts w:ascii="Arial" w:hAnsi="Arial"/>
          <w:sz w:val="32"/>
          <w:szCs w:val="32"/>
          <w:rtl/>
        </w:rPr>
      </w:pPr>
    </w:p>
    <w:p w14:paraId="6572FDE3" w14:textId="4F13A7AF" w:rsidR="007D71A1" w:rsidRDefault="007D71A1" w:rsidP="007D71A1">
      <w:pPr>
        <w:bidi w:val="0"/>
        <w:rPr>
          <w:rFonts w:ascii="Arial" w:hAnsi="Arial"/>
          <w:sz w:val="32"/>
          <w:szCs w:val="32"/>
          <w:rtl/>
        </w:rPr>
      </w:pPr>
    </w:p>
    <w:p w14:paraId="4014C276" w14:textId="731ACD01" w:rsidR="007D71A1" w:rsidRDefault="007D71A1" w:rsidP="007D71A1">
      <w:pPr>
        <w:bidi w:val="0"/>
        <w:rPr>
          <w:rFonts w:ascii="Arial" w:hAnsi="Arial"/>
          <w:sz w:val="32"/>
          <w:szCs w:val="32"/>
          <w:rtl/>
        </w:rPr>
      </w:pPr>
    </w:p>
    <w:p w14:paraId="66379EE4" w14:textId="54F5A593" w:rsidR="007D71A1" w:rsidRDefault="007D71A1" w:rsidP="007D71A1">
      <w:pPr>
        <w:bidi w:val="0"/>
        <w:rPr>
          <w:rFonts w:ascii="Arial" w:hAnsi="Arial"/>
          <w:sz w:val="32"/>
          <w:szCs w:val="32"/>
          <w:rtl/>
        </w:rPr>
      </w:pPr>
    </w:p>
    <w:p w14:paraId="49578FA1" w14:textId="77777777" w:rsidR="00845345" w:rsidRDefault="00845345" w:rsidP="00845345">
      <w:pPr>
        <w:bidi w:val="0"/>
        <w:rPr>
          <w:rFonts w:ascii="Arial" w:hAnsi="Arial"/>
          <w:sz w:val="32"/>
          <w:szCs w:val="3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26F227F5" w:rsidR="006C6705" w:rsidRPr="004074FB" w:rsidRDefault="006C6705" w:rsidP="00E01B61">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E01B61">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 w:val="22"/>
              <w:szCs w:val="22"/>
              <w:rtl/>
            </w:rPr>
            <w:t>115</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 w:val="22"/>
              <w:szCs w:val="22"/>
              <w:rtl/>
            </w:rPr>
            <w:t>הקמת עמדות טעינה איטיות (</w:t>
          </w:r>
          <w:r w:rsidR="009C2178">
            <w:rPr>
              <w:rFonts w:asciiTheme="majorBidi" w:hAnsiTheme="majorBidi"/>
              <w:b/>
              <w:bCs/>
              <w:sz w:val="22"/>
              <w:szCs w:val="22"/>
            </w:rPr>
            <w:t>AC</w:t>
          </w:r>
          <w:r w:rsidR="009C2178">
            <w:rPr>
              <w:rFonts w:asciiTheme="majorBidi" w:hAnsiTheme="majorBidi"/>
              <w:b/>
              <w:bCs/>
              <w:sz w:val="22"/>
              <w:szCs w:val="22"/>
              <w:rtl/>
            </w:rPr>
            <w:t>) לרכבים חשמליים בשטחים ציבוריים למחצה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329268E8" w:rsidR="006C6705" w:rsidRPr="004074FB" w:rsidRDefault="006C6705" w:rsidP="00A56CDC">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lastRenderedPageBreak/>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A56CDC">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Arial" w:hAnsi="Arial" w:hint="cs"/>
              <w:sz w:val="22"/>
              <w:szCs w:val="22"/>
              <w:rtl/>
            </w:rPr>
            <w:t>115</w:t>
          </w:r>
        </w:sdtContent>
      </w:sdt>
      <w:r w:rsidR="00152FFF" w:rsidRPr="00152FFF">
        <w:rPr>
          <w:rFonts w:ascii="Arial" w:hAnsi="Arial" w:hint="cs"/>
          <w:sz w:val="22"/>
          <w:szCs w:val="22"/>
          <w:rtl/>
        </w:rPr>
        <w:t>/2018</w:t>
      </w:r>
      <w:r w:rsidR="00152FFF" w:rsidRPr="00152FFF">
        <w:rPr>
          <w:rFonts w:ascii="Arial" w:hAnsi="Arial"/>
          <w:sz w:val="22"/>
          <w:szCs w:val="22"/>
          <w:rtl/>
        </w:rPr>
        <w:t xml:space="preserve"> 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Arial" w:hAnsi="Arial"/>
              <w:sz w:val="22"/>
              <w:szCs w:val="22"/>
              <w:rtl/>
            </w:rPr>
            <w:t>הקמת עמדות טעינה איטיות (</w:t>
          </w:r>
          <w:r w:rsidR="009C2178">
            <w:rPr>
              <w:rFonts w:ascii="Arial" w:hAnsi="Arial"/>
              <w:sz w:val="22"/>
              <w:szCs w:val="22"/>
            </w:rPr>
            <w:t>AC</w:t>
          </w:r>
          <w:r w:rsidR="009C2178">
            <w:rPr>
              <w:rFonts w:ascii="Arial" w:hAnsi="Arial"/>
              <w:sz w:val="22"/>
              <w:szCs w:val="22"/>
              <w:rtl/>
            </w:rPr>
            <w:t>) לרכבים חשמליים בשטחים ציבוריים למחצה</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2FC245FA" w:rsidR="00314B9E" w:rsidRPr="004074FB" w:rsidRDefault="00314B9E" w:rsidP="00460714">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D63C39">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 w:val="22"/>
              <w:szCs w:val="22"/>
              <w:rtl/>
            </w:rPr>
            <w:t>115</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 w:val="22"/>
              <w:szCs w:val="22"/>
              <w:rtl/>
            </w:rPr>
            <w:t>הקמת עמדות טעינה איטיות (</w:t>
          </w:r>
          <w:r w:rsidR="009C2178">
            <w:rPr>
              <w:rFonts w:asciiTheme="majorBidi" w:hAnsiTheme="majorBidi"/>
              <w:b/>
              <w:bCs/>
              <w:sz w:val="22"/>
              <w:szCs w:val="22"/>
            </w:rPr>
            <w:t>AC</w:t>
          </w:r>
          <w:r w:rsidR="009C2178">
            <w:rPr>
              <w:rFonts w:asciiTheme="majorBidi" w:hAnsiTheme="majorBidi"/>
              <w:b/>
              <w:bCs/>
              <w:sz w:val="22"/>
              <w:szCs w:val="22"/>
              <w:rtl/>
            </w:rPr>
            <w:t>) לרכבים חשמליים בשטחים ציבוריים למחצה</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lastRenderedPageBreak/>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2"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2"/>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1E22975B" w:rsidR="00846CA9" w:rsidRPr="00213745" w:rsidRDefault="001E4E26" w:rsidP="0017490B">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w:t>
      </w:r>
      <w:r w:rsidRPr="00382B9E">
        <w:rPr>
          <w:rFonts w:asciiTheme="majorBidi" w:hAnsiTheme="majorBidi"/>
          <w:szCs w:val="24"/>
          <w:rtl/>
        </w:rPr>
        <w:t xml:space="preserve">במסגרת </w:t>
      </w:r>
      <w:r w:rsidR="0017490B" w:rsidRPr="00382B9E">
        <w:rPr>
          <w:rFonts w:asciiTheme="majorBidi" w:hAnsiTheme="majorBidi" w:hint="cs"/>
          <w:b/>
          <w:bCs/>
          <w:szCs w:val="24"/>
          <w:rtl/>
        </w:rPr>
        <w:t>קול קורא</w:t>
      </w:r>
      <w:r w:rsidR="00716894" w:rsidRPr="00382B9E">
        <w:rPr>
          <w:rFonts w:asciiTheme="majorBidi" w:hAnsiTheme="majorBidi"/>
          <w:b/>
          <w:bCs/>
          <w:szCs w:val="24"/>
          <w:rtl/>
        </w:rPr>
        <w:t xml:space="preserve"> 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sidRPr="00382B9E">
            <w:rPr>
              <w:rFonts w:asciiTheme="majorBidi" w:hAnsiTheme="majorBidi" w:hint="cs"/>
              <w:b/>
              <w:bCs/>
              <w:szCs w:val="24"/>
              <w:rtl/>
            </w:rPr>
            <w:t>115</w:t>
          </w:r>
        </w:sdtContent>
      </w:sdt>
      <w:r w:rsidR="00716894" w:rsidRPr="00382B9E">
        <w:rPr>
          <w:rFonts w:asciiTheme="majorBidi" w:hAnsiTheme="majorBidi" w:hint="cs"/>
          <w:b/>
          <w:bCs/>
          <w:szCs w:val="24"/>
          <w:rtl/>
        </w:rPr>
        <w:t>/2018</w:t>
      </w:r>
      <w:r w:rsidR="00716894" w:rsidRPr="00382B9E">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00716894" w:rsidRPr="00382B9E">
        <w:rPr>
          <w:rFonts w:asciiTheme="majorBidi" w:hAnsiTheme="majorBidi"/>
          <w:szCs w:val="24"/>
          <w:rtl/>
        </w:rPr>
        <w:t xml:space="preserve"> </w:t>
      </w:r>
      <w:r w:rsidRPr="00382B9E">
        <w:rPr>
          <w:rFonts w:asciiTheme="majorBidi" w:hAnsiTheme="majorBidi"/>
          <w:szCs w:val="24"/>
          <w:rtl/>
        </w:rPr>
        <w:t>(להלן: "</w:t>
      </w:r>
      <w:r w:rsidRPr="00382B9E">
        <w:rPr>
          <w:rFonts w:asciiTheme="majorBidi" w:hAnsiTheme="majorBidi"/>
          <w:b/>
          <w:bCs/>
          <w:szCs w:val="24"/>
          <w:rtl/>
        </w:rPr>
        <w:t>המציע</w:t>
      </w:r>
      <w:r w:rsidRPr="00382B9E">
        <w:rPr>
          <w:rFonts w:asciiTheme="majorBidi" w:hAnsiTheme="majorBidi"/>
          <w:szCs w:val="24"/>
          <w:rtl/>
        </w:rPr>
        <w:t>").</w:t>
      </w:r>
      <w:r w:rsidRPr="00213745">
        <w:rPr>
          <w:rFonts w:asciiTheme="majorBidi" w:hAnsiTheme="majorBidi"/>
          <w:szCs w:val="24"/>
          <w:rtl/>
        </w:rPr>
        <w:t xml:space="preserve">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13C6AC1" w14:textId="3960EF0D" w:rsidR="001E4E26" w:rsidRPr="00DE6DCD" w:rsidRDefault="001E4E26" w:rsidP="00DE6DCD">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75D83D29" w14:textId="23B3C2B3"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w:t>
      </w:r>
      <w:r w:rsidR="00DE6DCD">
        <w:rPr>
          <w:rFonts w:asciiTheme="majorBidi" w:hAnsiTheme="majorBidi" w:cs="David" w:hint="cs"/>
          <w:sz w:val="24"/>
          <w:rtl/>
        </w:rPr>
        <w:t>אחר.</w:t>
      </w:r>
    </w:p>
    <w:p w14:paraId="03AF3FF0" w14:textId="75056679" w:rsidR="001E4E26" w:rsidRPr="00314B9E" w:rsidRDefault="001E4E26" w:rsidP="00DE6DCD">
      <w:pPr>
        <w:pStyle w:val="1"/>
        <w:spacing w:line="360" w:lineRule="auto"/>
        <w:rPr>
          <w:rFonts w:asciiTheme="majorBidi" w:hAnsiTheme="majorBidi" w:cs="David"/>
          <w:sz w:val="24"/>
          <w:rtl/>
        </w:rPr>
      </w:pPr>
      <w:r w:rsidRPr="00314B9E">
        <w:rPr>
          <w:rFonts w:asciiTheme="majorBidi" w:hAnsiTheme="majorBidi"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DE6DCD">
        <w:rPr>
          <w:rFonts w:asciiTheme="majorBidi" w:hAnsiTheme="majorBidi" w:cs="David" w:hint="cs"/>
          <w:sz w:val="24"/>
          <w:rtl/>
        </w:rPr>
        <w:t>.</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9C39F9" w:rsidRPr="00105BC1" w:rsidRDefault="009C39F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9C39F9" w:rsidRPr="00105BC1" w:rsidRDefault="009C39F9"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9C39F9" w:rsidRPr="00105BC1" w:rsidRDefault="009C39F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9C39F9" w:rsidRPr="00105BC1" w:rsidRDefault="009C39F9"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9C39F9" w:rsidRPr="00105BC1" w:rsidRDefault="009C39F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9C39F9" w:rsidRPr="00105BC1" w:rsidRDefault="009C39F9"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9C39F9" w:rsidRPr="00105BC1" w:rsidRDefault="009C39F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9C39F9" w:rsidRPr="00105BC1" w:rsidRDefault="009C39F9"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9C39F9" w:rsidRPr="00105BC1" w:rsidRDefault="009C39F9"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9C39F9" w:rsidRPr="00105BC1" w:rsidRDefault="009C39F9"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08B78F20" w:rsidR="00A20660" w:rsidRPr="00F410B9" w:rsidRDefault="00A20660" w:rsidP="006D3F0E">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6D3F0E">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02CED073" w:rsidR="001875C8" w:rsidRPr="00AA5984" w:rsidRDefault="001875C8" w:rsidP="001C0689">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בקשר עם</w:t>
      </w:r>
      <w:r w:rsidR="00AA3162">
        <w:rPr>
          <w:rFonts w:asciiTheme="majorBidi" w:hAnsiTheme="majorBidi" w:hint="cs"/>
          <w:b/>
          <w:bCs/>
          <w:szCs w:val="24"/>
          <w:rtl/>
        </w:rPr>
        <w:t>קול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460714">
            <w:rPr>
              <w:rFonts w:asciiTheme="majorBidi" w:hAnsiTheme="majorBidi" w:hint="cs"/>
              <w:b/>
              <w:bCs/>
              <w:szCs w:val="24"/>
              <w:rtl/>
            </w:rPr>
            <w:t>115</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Default="006A0139" w:rsidP="00314B9E">
      <w:pPr>
        <w:spacing w:line="340" w:lineRule="exact"/>
        <w:jc w:val="right"/>
        <w:rPr>
          <w:rFonts w:asciiTheme="majorBidi" w:hAnsiTheme="majorBidi"/>
          <w:szCs w:val="24"/>
          <w:rtl/>
        </w:rPr>
      </w:pPr>
    </w:p>
    <w:p w14:paraId="300501E8" w14:textId="125E517A" w:rsidR="00366703" w:rsidRDefault="00366703"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66703" w:rsidRPr="00314B9E" w14:paraId="08B80A99" w14:textId="77777777" w:rsidTr="007D45BE">
        <w:trPr>
          <w:trHeight w:hRule="exact" w:val="561"/>
          <w:jc w:val="right"/>
        </w:trPr>
        <w:tc>
          <w:tcPr>
            <w:tcW w:w="5000" w:type="pct"/>
            <w:tcBorders>
              <w:top w:val="nil"/>
              <w:bottom w:val="nil"/>
            </w:tcBorders>
            <w:shd w:val="clear" w:color="auto" w:fill="D9D9D9" w:themeFill="background1" w:themeFillShade="D9"/>
            <w:vAlign w:val="center"/>
          </w:tcPr>
          <w:p w14:paraId="4F29914D" w14:textId="2E642A98" w:rsidR="00366703" w:rsidRPr="00F410B9" w:rsidRDefault="00366703" w:rsidP="006D3F0E">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6D3F0E">
              <w:rPr>
                <w:rFonts w:asciiTheme="majorBidi" w:hAnsiTheme="majorBidi" w:cs="David" w:hint="cs"/>
                <w:color w:val="auto"/>
                <w:rtl/>
              </w:rPr>
              <w:t>ט</w:t>
            </w:r>
            <w:r>
              <w:rPr>
                <w:rFonts w:asciiTheme="majorBidi" w:hAnsiTheme="majorBidi" w:cs="David" w:hint="cs"/>
                <w:color w:val="auto"/>
                <w:rtl/>
              </w:rPr>
              <w:t>'</w:t>
            </w:r>
          </w:p>
        </w:tc>
      </w:tr>
      <w:tr w:rsidR="00366703" w:rsidRPr="00E84A64" w14:paraId="6D1EFB42" w14:textId="77777777" w:rsidTr="007D45BE">
        <w:trPr>
          <w:trHeight w:hRule="exact" w:val="561"/>
          <w:jc w:val="right"/>
        </w:trPr>
        <w:tc>
          <w:tcPr>
            <w:tcW w:w="5000" w:type="pct"/>
            <w:tcBorders>
              <w:top w:val="nil"/>
              <w:bottom w:val="nil"/>
            </w:tcBorders>
            <w:shd w:val="clear" w:color="auto" w:fill="1B3461"/>
            <w:vAlign w:val="center"/>
          </w:tcPr>
          <w:p w14:paraId="177B37F9" w14:textId="77777777" w:rsidR="00366703" w:rsidRPr="00E84A64" w:rsidRDefault="00366703" w:rsidP="007D45BE">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589A0ED5" w14:textId="77777777" w:rsidR="00366703" w:rsidRDefault="00366703" w:rsidP="00366703">
      <w:pPr>
        <w:spacing w:line="360" w:lineRule="auto"/>
        <w:rPr>
          <w:rFonts w:asciiTheme="majorBidi" w:hAnsiTheme="majorBidi"/>
          <w:b/>
          <w:bCs/>
          <w:szCs w:val="24"/>
          <w:rtl/>
        </w:rPr>
      </w:pPr>
    </w:p>
    <w:p w14:paraId="2937E4F6" w14:textId="77777777" w:rsidR="00366703" w:rsidRDefault="00366703" w:rsidP="00366703">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60577434" w14:textId="77777777" w:rsidR="00366703" w:rsidRPr="00456604" w:rsidRDefault="00366703" w:rsidP="00366703">
      <w:pPr>
        <w:spacing w:line="360" w:lineRule="auto"/>
        <w:rPr>
          <w:rFonts w:asciiTheme="majorBidi" w:hAnsiTheme="majorBidi"/>
          <w:b/>
          <w:bCs/>
          <w:szCs w:val="24"/>
          <w:rtl/>
        </w:rPr>
      </w:pPr>
    </w:p>
    <w:p w14:paraId="1611C9A2" w14:textId="2832B576" w:rsidR="00366703" w:rsidRDefault="00366703" w:rsidP="00600FC0">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1CE239DEF5D948688A910F03709EA43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600FC0">
            <w:rPr>
              <w:rFonts w:asciiTheme="majorBidi" w:hAnsiTheme="majorBidi" w:hint="cs"/>
              <w:b/>
              <w:bCs/>
              <w:szCs w:val="24"/>
              <w:rtl/>
            </w:rPr>
            <w:t>115</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29470D46886F414480D29790DEF86DB7"/>
          </w:placeholder>
          <w:dataBinding w:prefixMappings="xmlns:ns0='http://purl.org/dc/elements/1.1/' xmlns:ns1='http://schemas.openxmlformats.org/package/2006/metadata/core-properties' " w:xpath="/ns1:coreProperties[1]/ns0:subject[1]" w:storeItemID="{6C3C8BC8-F283-45AE-878A-BAB7291924A1}"/>
          <w:text/>
        </w:sdtPr>
        <w:sdtEndPr/>
        <w:sdtContent>
          <w:r w:rsidR="009C2178">
            <w:rPr>
              <w:rFonts w:asciiTheme="majorBidi" w:hAnsiTheme="majorBidi"/>
              <w:b/>
              <w:bCs/>
              <w:szCs w:val="24"/>
              <w:rtl/>
            </w:rPr>
            <w:t>הקמת עמדות טעינה איטיות (</w:t>
          </w:r>
          <w:r w:rsidR="009C2178">
            <w:rPr>
              <w:rFonts w:asciiTheme="majorBidi" w:hAnsiTheme="majorBidi"/>
              <w:b/>
              <w:bCs/>
              <w:szCs w:val="24"/>
            </w:rPr>
            <w:t>AC</w:t>
          </w:r>
          <w:r w:rsidR="009C2178">
            <w:rPr>
              <w:rFonts w:asciiTheme="majorBidi" w:hAnsiTheme="majorBidi"/>
              <w:b/>
              <w:bCs/>
              <w:szCs w:val="24"/>
              <w:rtl/>
            </w:rPr>
            <w:t>) לרכבים חשמליים בשטחים ציבוריים למחצה</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1B58DE21" w14:textId="77777777" w:rsidR="00366703" w:rsidRPr="00716894" w:rsidRDefault="00366703" w:rsidP="00366703">
      <w:pPr>
        <w:spacing w:line="360" w:lineRule="auto"/>
        <w:jc w:val="both"/>
        <w:rPr>
          <w:rFonts w:asciiTheme="majorBidi" w:hAnsiTheme="majorBidi"/>
          <w:b/>
          <w:bCs/>
          <w:szCs w:val="24"/>
          <w:rtl/>
        </w:rPr>
      </w:pPr>
    </w:p>
    <w:p w14:paraId="4370FE0E" w14:textId="24596406" w:rsidR="00366703" w:rsidRDefault="00366703" w:rsidP="00DB5FBE">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r w:rsidRPr="00D501AE">
        <w:rPr>
          <w:rFonts w:asciiTheme="majorBidi" w:hAnsiTheme="majorBidi"/>
          <w:b/>
          <w:bCs/>
          <w:szCs w:val="24"/>
          <w:u w:val="single"/>
          <w:rtl/>
        </w:rPr>
        <w:t xml:space="preserve"> </w:t>
      </w:r>
    </w:p>
    <w:tbl>
      <w:tblPr>
        <w:tblStyle w:val="afb"/>
        <w:bidiVisual/>
        <w:tblW w:w="0" w:type="auto"/>
        <w:tblLook w:val="04A0" w:firstRow="1" w:lastRow="0" w:firstColumn="1" w:lastColumn="0" w:noHBand="0" w:noVBand="1"/>
      </w:tblPr>
      <w:tblGrid>
        <w:gridCol w:w="4166"/>
        <w:gridCol w:w="4782"/>
      </w:tblGrid>
      <w:tr w:rsidR="00366703" w14:paraId="190684CC" w14:textId="77777777" w:rsidTr="007D45BE">
        <w:tc>
          <w:tcPr>
            <w:tcW w:w="4166" w:type="dxa"/>
            <w:shd w:val="clear" w:color="auto" w:fill="F2F2F2" w:themeFill="background1" w:themeFillShade="F2"/>
          </w:tcPr>
          <w:p w14:paraId="60CF2D62"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070D01B1"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hint="cs"/>
                <w:szCs w:val="24"/>
                <w:rtl/>
              </w:rPr>
              <w:t>כפולה/בודדת**</w:t>
            </w:r>
          </w:p>
        </w:tc>
      </w:tr>
      <w:tr w:rsidR="00366703" w14:paraId="7B9374D2" w14:textId="77777777" w:rsidTr="007D45BE">
        <w:tc>
          <w:tcPr>
            <w:tcW w:w="4166" w:type="dxa"/>
            <w:shd w:val="clear" w:color="auto" w:fill="F2F2F2" w:themeFill="background1" w:themeFillShade="F2"/>
          </w:tcPr>
          <w:p w14:paraId="2A214101"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58C7945C" w14:textId="77777777" w:rsidR="00366703" w:rsidRPr="005064B7" w:rsidRDefault="00366703" w:rsidP="007D45BE">
            <w:pPr>
              <w:spacing w:line="360" w:lineRule="auto"/>
              <w:jc w:val="both"/>
              <w:rPr>
                <w:rFonts w:asciiTheme="majorBidi" w:hAnsiTheme="majorBidi"/>
                <w:szCs w:val="24"/>
                <w:rtl/>
              </w:rPr>
            </w:pPr>
          </w:p>
        </w:tc>
      </w:tr>
      <w:tr w:rsidR="00124AF6" w14:paraId="14CA77D9" w14:textId="77777777" w:rsidTr="007D45BE">
        <w:tc>
          <w:tcPr>
            <w:tcW w:w="4166" w:type="dxa"/>
            <w:shd w:val="clear" w:color="auto" w:fill="F2F2F2" w:themeFill="background1" w:themeFillShade="F2"/>
          </w:tcPr>
          <w:p w14:paraId="5B161E9C" w14:textId="52797485" w:rsidR="00124AF6" w:rsidRPr="00473136" w:rsidRDefault="00124AF6" w:rsidP="007D45BE">
            <w:pPr>
              <w:spacing w:line="360" w:lineRule="auto"/>
              <w:rPr>
                <w:rFonts w:asciiTheme="majorBidi" w:hAnsiTheme="majorBidi"/>
                <w:b/>
                <w:bCs/>
                <w:szCs w:val="24"/>
                <w:rtl/>
              </w:rPr>
            </w:pPr>
            <w:r>
              <w:rPr>
                <w:rFonts w:asciiTheme="majorBidi" w:hAnsiTheme="majorBidi" w:hint="cs"/>
                <w:b/>
                <w:bCs/>
                <w:szCs w:val="24"/>
                <w:rtl/>
              </w:rPr>
              <w:t>כתובת אתר הטעינה</w:t>
            </w:r>
          </w:p>
        </w:tc>
        <w:tc>
          <w:tcPr>
            <w:tcW w:w="4782" w:type="dxa"/>
          </w:tcPr>
          <w:p w14:paraId="7AA13064" w14:textId="77777777" w:rsidR="00124AF6" w:rsidRPr="005064B7" w:rsidRDefault="00124AF6" w:rsidP="007D45BE">
            <w:pPr>
              <w:spacing w:line="360" w:lineRule="auto"/>
              <w:jc w:val="both"/>
              <w:rPr>
                <w:rFonts w:asciiTheme="majorBidi" w:hAnsiTheme="majorBidi"/>
                <w:szCs w:val="24"/>
                <w:rtl/>
              </w:rPr>
            </w:pPr>
          </w:p>
        </w:tc>
      </w:tr>
      <w:tr w:rsidR="00366703" w14:paraId="7DEB2C7A" w14:textId="77777777" w:rsidTr="007D45BE">
        <w:tc>
          <w:tcPr>
            <w:tcW w:w="4166" w:type="dxa"/>
            <w:shd w:val="clear" w:color="auto" w:fill="F2F2F2" w:themeFill="background1" w:themeFillShade="F2"/>
          </w:tcPr>
          <w:p w14:paraId="62F58F9A" w14:textId="77777777" w:rsidR="00366703" w:rsidRPr="00473136" w:rsidRDefault="00366703" w:rsidP="007D45BE">
            <w:pPr>
              <w:spacing w:line="360" w:lineRule="auto"/>
              <w:rPr>
                <w:rFonts w:asciiTheme="majorBidi" w:hAnsiTheme="majorBidi"/>
                <w:b/>
                <w:bCs/>
                <w:szCs w:val="24"/>
                <w:rtl/>
              </w:rPr>
            </w:pPr>
            <w:r>
              <w:rPr>
                <w:rFonts w:asciiTheme="majorBidi" w:hAnsiTheme="majorBidi" w:hint="cs"/>
                <w:b/>
                <w:bCs/>
                <w:szCs w:val="24"/>
                <w:rtl/>
              </w:rPr>
              <w:t>מספר שקעים מבוקשים***</w:t>
            </w:r>
          </w:p>
        </w:tc>
        <w:tc>
          <w:tcPr>
            <w:tcW w:w="4782" w:type="dxa"/>
          </w:tcPr>
          <w:p w14:paraId="0192F5C5" w14:textId="77777777" w:rsidR="00366703" w:rsidRPr="005064B7" w:rsidRDefault="00366703" w:rsidP="007D45BE">
            <w:pPr>
              <w:spacing w:line="360" w:lineRule="auto"/>
              <w:jc w:val="both"/>
              <w:rPr>
                <w:rFonts w:asciiTheme="majorBidi" w:hAnsiTheme="majorBidi"/>
                <w:szCs w:val="24"/>
                <w:rtl/>
              </w:rPr>
            </w:pPr>
          </w:p>
        </w:tc>
      </w:tr>
      <w:tr w:rsidR="00366703" w14:paraId="7582F617" w14:textId="77777777" w:rsidTr="007D45BE">
        <w:tc>
          <w:tcPr>
            <w:tcW w:w="4166" w:type="dxa"/>
            <w:shd w:val="clear" w:color="auto" w:fill="F2F2F2" w:themeFill="background1" w:themeFillShade="F2"/>
          </w:tcPr>
          <w:p w14:paraId="42164114"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הקמה לשקע, כולל מע''מ****</w:t>
            </w:r>
          </w:p>
        </w:tc>
        <w:tc>
          <w:tcPr>
            <w:tcW w:w="4782" w:type="dxa"/>
          </w:tcPr>
          <w:p w14:paraId="6ACB6BEA"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hint="cs"/>
                <w:szCs w:val="24"/>
                <w:rtl/>
              </w:rPr>
              <w:t xml:space="preserve"> </w:t>
            </w: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18F7CD12"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66703" w14:paraId="5076EE65" w14:textId="77777777" w:rsidTr="007D45BE">
        <w:tc>
          <w:tcPr>
            <w:tcW w:w="4166" w:type="dxa"/>
            <w:shd w:val="clear" w:color="auto" w:fill="F2F2F2" w:themeFill="background1" w:themeFillShade="F2"/>
          </w:tcPr>
          <w:p w14:paraId="3C27C64B"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לשקע, כולל מע''מ</w:t>
            </w:r>
          </w:p>
        </w:tc>
        <w:tc>
          <w:tcPr>
            <w:tcW w:w="4782" w:type="dxa"/>
          </w:tcPr>
          <w:p w14:paraId="5CEF017D"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szCs w:val="24"/>
                <w:rtl/>
              </w:rPr>
              <w:t>________________ש</w:t>
            </w:r>
            <w:r w:rsidRPr="005064B7">
              <w:rPr>
                <w:rFonts w:asciiTheme="majorBidi" w:hAnsiTheme="majorBidi" w:hint="cs"/>
                <w:szCs w:val="24"/>
                <w:rtl/>
              </w:rPr>
              <w:t>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5818F4DF"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r w:rsidR="00366703" w14:paraId="0BD93FDB" w14:textId="77777777" w:rsidTr="007D45BE">
        <w:tc>
          <w:tcPr>
            <w:tcW w:w="4166" w:type="dxa"/>
            <w:shd w:val="clear" w:color="auto" w:fill="F2F2F2" w:themeFill="background1" w:themeFillShade="F2"/>
          </w:tcPr>
          <w:p w14:paraId="7DA47B4B" w14:textId="77777777" w:rsidR="00366703" w:rsidRPr="00473136" w:rsidRDefault="00366703" w:rsidP="007D45BE">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בסה''כ, כולל מע''מ</w:t>
            </w:r>
          </w:p>
        </w:tc>
        <w:tc>
          <w:tcPr>
            <w:tcW w:w="4782" w:type="dxa"/>
          </w:tcPr>
          <w:p w14:paraId="2A1AEDF3" w14:textId="77777777" w:rsidR="00366703" w:rsidRPr="005064B7" w:rsidRDefault="00366703" w:rsidP="007D45BE">
            <w:pPr>
              <w:spacing w:before="120" w:after="120" w:line="360" w:lineRule="auto"/>
              <w:rPr>
                <w:rFonts w:asciiTheme="majorBidi" w:hAnsiTheme="majorBidi"/>
                <w:szCs w:val="24"/>
                <w:rtl/>
                <w:lang w:eastAsia="he-IL"/>
              </w:rPr>
            </w:pPr>
            <w:r w:rsidRPr="005064B7">
              <w:rPr>
                <w:rFonts w:asciiTheme="majorBidi" w:hAnsiTheme="majorBidi"/>
                <w:szCs w:val="24"/>
                <w:rtl/>
              </w:rPr>
              <w:t>________________</w:t>
            </w:r>
            <w:r w:rsidRPr="005064B7">
              <w:rPr>
                <w:rFonts w:asciiTheme="majorBidi" w:hAnsiTheme="majorBidi" w:hint="cs"/>
                <w:szCs w:val="24"/>
                <w:rtl/>
              </w:rPr>
              <w:t>שקלים חדשים</w:t>
            </w:r>
            <w:r w:rsidRPr="005064B7">
              <w:rPr>
                <w:rFonts w:asciiTheme="majorBidi" w:hAnsiTheme="majorBidi"/>
                <w:szCs w:val="24"/>
                <w:rtl/>
              </w:rPr>
              <w:t xml:space="preserve"> ,</w:t>
            </w:r>
            <w:r w:rsidRPr="005064B7">
              <w:rPr>
                <w:rFonts w:asciiTheme="majorBidi" w:hAnsiTheme="majorBidi" w:hint="cs"/>
                <w:szCs w:val="24"/>
                <w:rtl/>
              </w:rPr>
              <w:t xml:space="preserve"> כולל</w:t>
            </w:r>
            <w:r w:rsidRPr="005064B7">
              <w:rPr>
                <w:rFonts w:asciiTheme="majorBidi" w:hAnsiTheme="majorBidi"/>
                <w:szCs w:val="24"/>
                <w:rtl/>
              </w:rPr>
              <w:t xml:space="preserve"> מע"מ</w:t>
            </w:r>
          </w:p>
          <w:p w14:paraId="662746F0" w14:textId="77777777" w:rsidR="00366703" w:rsidRPr="005064B7" w:rsidRDefault="00366703" w:rsidP="007D45BE">
            <w:pPr>
              <w:spacing w:line="360" w:lineRule="auto"/>
              <w:jc w:val="both"/>
              <w:rPr>
                <w:rFonts w:asciiTheme="majorBidi" w:hAnsiTheme="majorBidi"/>
                <w:szCs w:val="24"/>
                <w:rtl/>
              </w:rPr>
            </w:pPr>
            <w:r w:rsidRPr="005064B7">
              <w:rPr>
                <w:rFonts w:asciiTheme="majorBidi" w:hAnsiTheme="majorBidi"/>
                <w:szCs w:val="24"/>
                <w:rtl/>
              </w:rPr>
              <w:t>ובמילים:_______________________________ שקלים חדשים</w:t>
            </w:r>
            <w:r w:rsidRPr="005064B7">
              <w:rPr>
                <w:rFonts w:asciiTheme="majorBidi" w:hAnsiTheme="majorBidi"/>
                <w:szCs w:val="24"/>
                <w:rtl/>
                <w:lang w:eastAsia="he-IL"/>
              </w:rPr>
              <w:t xml:space="preserve">, </w:t>
            </w:r>
            <w:r w:rsidRPr="005064B7">
              <w:rPr>
                <w:rFonts w:asciiTheme="majorBidi" w:hAnsiTheme="majorBidi" w:hint="cs"/>
                <w:szCs w:val="24"/>
                <w:rtl/>
                <w:lang w:eastAsia="he-IL"/>
              </w:rPr>
              <w:t>כולל</w:t>
            </w:r>
            <w:r w:rsidRPr="005064B7">
              <w:rPr>
                <w:rFonts w:asciiTheme="majorBidi" w:hAnsiTheme="majorBidi"/>
                <w:szCs w:val="24"/>
                <w:rtl/>
                <w:lang w:eastAsia="he-IL"/>
              </w:rPr>
              <w:t xml:space="preserve"> מע"מ</w:t>
            </w:r>
          </w:p>
        </w:tc>
      </w:tr>
    </w:tbl>
    <w:p w14:paraId="3F2A3697" w14:textId="1877FEAA" w:rsidR="00DC2143" w:rsidRDefault="00366703" w:rsidP="00124AF6">
      <w:pPr>
        <w:pStyle w:val="afff"/>
        <w:spacing w:before="120" w:line="276" w:lineRule="auto"/>
        <w:jc w:val="both"/>
        <w:rPr>
          <w:rFonts w:ascii="David" w:hAnsi="David" w:cs="David"/>
          <w:szCs w:val="24"/>
          <w:rtl/>
        </w:rPr>
      </w:pPr>
      <w:r>
        <w:rPr>
          <w:rFonts w:ascii="David" w:hAnsi="David" w:cs="David" w:hint="cs"/>
          <w:szCs w:val="24"/>
          <w:rtl/>
        </w:rPr>
        <w:t xml:space="preserve">* על המציע לציין את גובה המענק המבוקש עבור כל אתר בנפרד. </w:t>
      </w:r>
    </w:p>
    <w:p w14:paraId="28735FCB" w14:textId="517D103A" w:rsidR="00366703" w:rsidRDefault="00366703" w:rsidP="00DC2143">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כפולה או בודדת. </w:t>
      </w:r>
    </w:p>
    <w:p w14:paraId="6D2EC12A" w14:textId="7958B9DA" w:rsidR="00366703" w:rsidRDefault="00366703" w:rsidP="004D4418">
      <w:pPr>
        <w:pStyle w:val="afff"/>
        <w:spacing w:before="120" w:line="276" w:lineRule="auto"/>
        <w:jc w:val="both"/>
        <w:rPr>
          <w:rFonts w:ascii="David" w:hAnsi="David" w:cs="David"/>
          <w:szCs w:val="24"/>
          <w:rtl/>
        </w:rPr>
      </w:pPr>
      <w:r>
        <w:rPr>
          <w:rFonts w:ascii="David" w:hAnsi="David" w:cs="David" w:hint="cs"/>
          <w:szCs w:val="24"/>
          <w:rtl/>
        </w:rPr>
        <w:t>*** עמדה כפולה נספרת כש</w:t>
      </w:r>
      <w:r w:rsidR="004D4418">
        <w:rPr>
          <w:rFonts w:ascii="David" w:hAnsi="David" w:cs="David" w:hint="cs"/>
          <w:szCs w:val="24"/>
          <w:rtl/>
        </w:rPr>
        <w:t>נ</w:t>
      </w:r>
      <w:r>
        <w:rPr>
          <w:rFonts w:ascii="David" w:hAnsi="David" w:cs="David" w:hint="cs"/>
          <w:szCs w:val="24"/>
          <w:rtl/>
        </w:rPr>
        <w:t xml:space="preserve">י שקעים. </w:t>
      </w:r>
    </w:p>
    <w:p w14:paraId="35B560F8" w14:textId="268D5B22" w:rsidR="00366703" w:rsidRDefault="00366703" w:rsidP="004D4418">
      <w:pPr>
        <w:pStyle w:val="afff"/>
        <w:spacing w:before="120" w:line="276" w:lineRule="auto"/>
        <w:jc w:val="both"/>
        <w:rPr>
          <w:rFonts w:ascii="David" w:hAnsi="David" w:cs="David"/>
          <w:szCs w:val="24"/>
          <w:rtl/>
        </w:rPr>
      </w:pPr>
      <w:r>
        <w:rPr>
          <w:rFonts w:ascii="David" w:hAnsi="David" w:cs="David" w:hint="cs"/>
          <w:szCs w:val="24"/>
          <w:rtl/>
        </w:rPr>
        <w:t>**** במידה והמציע מבקש להקים עמדה כפולה (ש</w:t>
      </w:r>
      <w:r w:rsidR="004D4418">
        <w:rPr>
          <w:rFonts w:ascii="David" w:hAnsi="David" w:cs="David" w:hint="cs"/>
          <w:szCs w:val="24"/>
          <w:rtl/>
        </w:rPr>
        <w:t>נ</w:t>
      </w:r>
      <w:r>
        <w:rPr>
          <w:rFonts w:ascii="David" w:hAnsi="David" w:cs="David" w:hint="cs"/>
          <w:szCs w:val="24"/>
          <w:rtl/>
        </w:rPr>
        <w:t xml:space="preserve">י שקעים), עליו לציין את עלות ההקמה במונחי שקע בודד. כלומר, אם עלות ההקמה של עמדה כפולה היא </w:t>
      </w:r>
      <w:r>
        <w:rPr>
          <w:rFonts w:ascii="David" w:hAnsi="David" w:cs="David" w:hint="cs"/>
          <w:szCs w:val="24"/>
        </w:rPr>
        <w:t>X</w:t>
      </w:r>
      <w:r>
        <w:rPr>
          <w:rFonts w:ascii="David" w:hAnsi="David" w:cs="David" w:hint="cs"/>
          <w:szCs w:val="24"/>
          <w:rtl/>
        </w:rPr>
        <w:t xml:space="preserve">, המציע יציין בטבלה עלות של </w:t>
      </w:r>
      <w:r>
        <w:rPr>
          <w:rFonts w:ascii="David" w:hAnsi="David" w:cs="David"/>
          <w:szCs w:val="24"/>
        </w:rPr>
        <w:t>0.5X</w:t>
      </w:r>
      <w:r>
        <w:rPr>
          <w:rFonts w:ascii="David" w:hAnsi="David" w:cs="David" w:hint="cs"/>
          <w:szCs w:val="24"/>
          <w:rtl/>
        </w:rPr>
        <w:t xml:space="preserve"> לשקע.</w:t>
      </w:r>
    </w:p>
    <w:p w14:paraId="66F06029" w14:textId="77777777" w:rsidR="00DC2143" w:rsidRPr="00B805BE" w:rsidRDefault="00DC2143" w:rsidP="00366703">
      <w:pPr>
        <w:pStyle w:val="afff"/>
        <w:spacing w:before="120"/>
        <w:jc w:val="both"/>
        <w:rPr>
          <w:rFonts w:ascii="David" w:hAnsi="David" w:cs="David"/>
          <w:szCs w:val="24"/>
          <w:rtl/>
        </w:rPr>
      </w:pPr>
    </w:p>
    <w:p w14:paraId="0A55D58D" w14:textId="77777777" w:rsidR="00366703" w:rsidRPr="00314B9E" w:rsidRDefault="00366703" w:rsidP="00366703">
      <w:pPr>
        <w:pStyle w:val="afff"/>
        <w:spacing w:before="120" w:line="360" w:lineRule="auto"/>
        <w:jc w:val="both"/>
        <w:rPr>
          <w:rFonts w:asciiTheme="majorBidi" w:hAnsiTheme="majorBidi" w:cs="David"/>
          <w:sz w:val="24"/>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19EE3254" w14:textId="77777777" w:rsidR="00366703" w:rsidRPr="00314B9E" w:rsidRDefault="00366703" w:rsidP="00366703">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366703" w:rsidRPr="00D501AE" w14:paraId="03E706FA" w14:textId="77777777" w:rsidTr="007D45BE">
        <w:tc>
          <w:tcPr>
            <w:tcW w:w="3741" w:type="dxa"/>
            <w:vAlign w:val="bottom"/>
          </w:tcPr>
          <w:p w14:paraId="620D8B84"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3CAE4056"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2710EFC7" w14:textId="77777777" w:rsidTr="007D45BE">
        <w:tc>
          <w:tcPr>
            <w:tcW w:w="3741" w:type="dxa"/>
            <w:vAlign w:val="bottom"/>
          </w:tcPr>
          <w:p w14:paraId="51034F3B" w14:textId="77777777" w:rsidR="00366703" w:rsidRPr="00D501AE" w:rsidRDefault="00366703" w:rsidP="007D45BE">
            <w:pPr>
              <w:rPr>
                <w:rFonts w:asciiTheme="majorBidi" w:hAnsiTheme="majorBidi"/>
                <w:szCs w:val="24"/>
                <w:rtl/>
              </w:rPr>
            </w:pPr>
            <w:r w:rsidRPr="00D501AE">
              <w:rPr>
                <w:rFonts w:asciiTheme="majorBidi" w:hAnsiTheme="majorBidi"/>
                <w:szCs w:val="24"/>
                <w:rtl/>
              </w:rPr>
              <w:lastRenderedPageBreak/>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07035CEF"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699EE3AF" w14:textId="77777777" w:rsidTr="007D45BE">
        <w:tc>
          <w:tcPr>
            <w:tcW w:w="3741" w:type="dxa"/>
            <w:vAlign w:val="bottom"/>
          </w:tcPr>
          <w:p w14:paraId="4FCB6C8D"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A102D19"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1628CEB0" w14:textId="77777777" w:rsidTr="007D45BE">
        <w:tc>
          <w:tcPr>
            <w:tcW w:w="3741" w:type="dxa"/>
            <w:vAlign w:val="bottom"/>
          </w:tcPr>
          <w:p w14:paraId="0F9194FB" w14:textId="77777777" w:rsidR="00366703" w:rsidRPr="00D501AE" w:rsidRDefault="00366703" w:rsidP="007D45BE">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5F0D23F1"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071DCAF3" w14:textId="77777777" w:rsidTr="007D45BE">
        <w:tc>
          <w:tcPr>
            <w:tcW w:w="3741" w:type="dxa"/>
            <w:vAlign w:val="bottom"/>
          </w:tcPr>
          <w:p w14:paraId="368DEC43" w14:textId="77777777" w:rsidR="00366703" w:rsidRPr="00D501AE" w:rsidRDefault="00366703" w:rsidP="007D45BE">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7DAD9443"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3A73C79" w14:textId="77777777" w:rsidTr="007D45BE">
        <w:tc>
          <w:tcPr>
            <w:tcW w:w="3741" w:type="dxa"/>
            <w:vAlign w:val="bottom"/>
          </w:tcPr>
          <w:p w14:paraId="1CFF8274" w14:textId="77777777" w:rsidR="00366703" w:rsidRPr="00D501AE" w:rsidRDefault="00366703" w:rsidP="007D45BE">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113C5C22"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C465F50" w14:textId="77777777" w:rsidTr="007D45BE">
        <w:tc>
          <w:tcPr>
            <w:tcW w:w="3741" w:type="dxa"/>
            <w:vAlign w:val="bottom"/>
          </w:tcPr>
          <w:p w14:paraId="51C7C9AB" w14:textId="77777777" w:rsidR="00366703" w:rsidRPr="00D501AE" w:rsidRDefault="00366703" w:rsidP="007D45BE">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78908B8C"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513B194E" w14:textId="77777777" w:rsidTr="007D45BE">
        <w:tc>
          <w:tcPr>
            <w:tcW w:w="3741" w:type="dxa"/>
            <w:vAlign w:val="bottom"/>
          </w:tcPr>
          <w:p w14:paraId="12C357CE" w14:textId="77777777" w:rsidR="00366703" w:rsidRPr="00D501AE" w:rsidRDefault="00366703" w:rsidP="007D45BE">
            <w:pPr>
              <w:rPr>
                <w:rFonts w:asciiTheme="majorBidi" w:hAnsiTheme="majorBidi"/>
                <w:szCs w:val="24"/>
                <w:rtl/>
              </w:rPr>
            </w:pPr>
          </w:p>
        </w:tc>
        <w:tc>
          <w:tcPr>
            <w:tcW w:w="5245" w:type="dxa"/>
            <w:tcBorders>
              <w:top w:val="single" w:sz="4" w:space="0" w:color="auto"/>
            </w:tcBorders>
          </w:tcPr>
          <w:p w14:paraId="6B0C4835"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7754EC5E" w14:textId="77777777" w:rsidTr="007D45BE">
        <w:tc>
          <w:tcPr>
            <w:tcW w:w="3741" w:type="dxa"/>
            <w:vAlign w:val="bottom"/>
          </w:tcPr>
          <w:p w14:paraId="6346AF82" w14:textId="77777777" w:rsidR="00366703" w:rsidRPr="00D501AE" w:rsidRDefault="00366703" w:rsidP="007D45B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29C7F6D4" w14:textId="77777777" w:rsidR="00366703" w:rsidRPr="00D501AE" w:rsidRDefault="00366703" w:rsidP="007D45BE">
            <w:pPr>
              <w:spacing w:line="360" w:lineRule="auto"/>
              <w:jc w:val="both"/>
              <w:rPr>
                <w:rFonts w:asciiTheme="majorBidi" w:hAnsiTheme="majorBidi"/>
                <w:b/>
                <w:bCs/>
                <w:szCs w:val="24"/>
                <w:rtl/>
              </w:rPr>
            </w:pPr>
          </w:p>
        </w:tc>
      </w:tr>
      <w:tr w:rsidR="00366703" w:rsidRPr="00D501AE" w14:paraId="67531702" w14:textId="77777777" w:rsidTr="007D45BE">
        <w:tc>
          <w:tcPr>
            <w:tcW w:w="3741" w:type="dxa"/>
            <w:vAlign w:val="bottom"/>
          </w:tcPr>
          <w:p w14:paraId="0FFCCBAF" w14:textId="77777777" w:rsidR="00366703" w:rsidRPr="00D501AE" w:rsidRDefault="00366703" w:rsidP="007D45B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701EC406" w14:textId="77777777" w:rsidR="00366703" w:rsidRPr="00D501AE" w:rsidRDefault="00366703" w:rsidP="007D45BE">
            <w:pPr>
              <w:spacing w:line="360" w:lineRule="auto"/>
              <w:jc w:val="both"/>
              <w:rPr>
                <w:rFonts w:asciiTheme="majorBidi" w:hAnsiTheme="majorBidi"/>
                <w:b/>
                <w:bCs/>
                <w:szCs w:val="24"/>
                <w:rtl/>
              </w:rPr>
            </w:pPr>
          </w:p>
        </w:tc>
      </w:tr>
    </w:tbl>
    <w:p w14:paraId="79A6993D" w14:textId="77777777" w:rsidR="00366703" w:rsidRDefault="00366703" w:rsidP="00366703">
      <w:pPr>
        <w:pStyle w:val="afff4"/>
        <w:spacing w:line="360" w:lineRule="auto"/>
        <w:jc w:val="left"/>
        <w:rPr>
          <w:rFonts w:asciiTheme="majorBidi" w:hAnsiTheme="majorBidi" w:cs="David"/>
          <w:b w:val="0"/>
          <w:bCs w:val="0"/>
          <w:sz w:val="24"/>
          <w:szCs w:val="24"/>
          <w:rtl/>
        </w:rPr>
      </w:pPr>
    </w:p>
    <w:p w14:paraId="0751C07C" w14:textId="77777777" w:rsidR="00366703" w:rsidRDefault="00366703" w:rsidP="00366703">
      <w:pPr>
        <w:pStyle w:val="afff4"/>
        <w:spacing w:line="360" w:lineRule="auto"/>
        <w:jc w:val="left"/>
        <w:rPr>
          <w:rFonts w:asciiTheme="majorBidi" w:hAnsiTheme="majorBidi" w:cs="David"/>
          <w:b w:val="0"/>
          <w:bCs w:val="0"/>
          <w:sz w:val="24"/>
          <w:szCs w:val="24"/>
          <w:rtl/>
        </w:rPr>
      </w:pPr>
    </w:p>
    <w:p w14:paraId="66520A52" w14:textId="77777777" w:rsidR="00366703" w:rsidRDefault="00366703" w:rsidP="00366703">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66703" w:rsidRPr="00536D92" w14:paraId="2D923ED3" w14:textId="77777777" w:rsidTr="007D45BE">
        <w:tc>
          <w:tcPr>
            <w:tcW w:w="3162" w:type="dxa"/>
            <w:tcBorders>
              <w:top w:val="single" w:sz="8" w:space="0" w:color="auto"/>
              <w:left w:val="nil"/>
              <w:bottom w:val="nil"/>
              <w:right w:val="nil"/>
            </w:tcBorders>
            <w:hideMark/>
          </w:tcPr>
          <w:p w14:paraId="7462CB3F" w14:textId="77777777" w:rsidR="00366703" w:rsidRPr="00536D92" w:rsidRDefault="00366703" w:rsidP="007D45BE">
            <w:pPr>
              <w:jc w:val="center"/>
              <w:rPr>
                <w:szCs w:val="24"/>
                <w:rtl/>
              </w:rPr>
            </w:pPr>
            <w:r w:rsidRPr="00536D92">
              <w:rPr>
                <w:rFonts w:hint="cs"/>
                <w:szCs w:val="24"/>
                <w:rtl/>
              </w:rPr>
              <w:t>תאריך</w:t>
            </w:r>
          </w:p>
        </w:tc>
        <w:tc>
          <w:tcPr>
            <w:tcW w:w="2367" w:type="dxa"/>
          </w:tcPr>
          <w:p w14:paraId="0D1C1977" w14:textId="77777777" w:rsidR="00366703" w:rsidRPr="00536D92" w:rsidRDefault="00366703" w:rsidP="007D45BE">
            <w:pPr>
              <w:ind w:firstLine="720"/>
              <w:jc w:val="both"/>
              <w:rPr>
                <w:szCs w:val="24"/>
                <w:rtl/>
              </w:rPr>
            </w:pPr>
          </w:p>
        </w:tc>
        <w:tc>
          <w:tcPr>
            <w:tcW w:w="3402" w:type="dxa"/>
            <w:tcBorders>
              <w:top w:val="single" w:sz="8" w:space="0" w:color="auto"/>
              <w:left w:val="nil"/>
              <w:bottom w:val="nil"/>
              <w:right w:val="nil"/>
            </w:tcBorders>
            <w:hideMark/>
          </w:tcPr>
          <w:p w14:paraId="0A099B2A" w14:textId="77777777" w:rsidR="00366703" w:rsidRPr="00536D92" w:rsidRDefault="00366703" w:rsidP="007D45BE">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68C2C076" w14:textId="77777777" w:rsidR="00366703" w:rsidRDefault="00366703" w:rsidP="00314B9E">
      <w:pPr>
        <w:spacing w:line="340" w:lineRule="exact"/>
        <w:jc w:val="right"/>
        <w:rPr>
          <w:rFonts w:asciiTheme="majorBidi" w:hAnsiTheme="majorBidi"/>
          <w:szCs w:val="24"/>
          <w:rtl/>
        </w:rPr>
      </w:pPr>
    </w:p>
    <w:p w14:paraId="6A4B1626" w14:textId="2AA7571C" w:rsidR="00185E7F" w:rsidRDefault="00185E7F" w:rsidP="00314B9E">
      <w:pPr>
        <w:spacing w:line="340" w:lineRule="exact"/>
        <w:jc w:val="right"/>
        <w:rPr>
          <w:rFonts w:asciiTheme="majorBidi" w:hAnsiTheme="majorBidi"/>
          <w:szCs w:val="24"/>
          <w:rtl/>
        </w:rPr>
      </w:pPr>
    </w:p>
    <w:p w14:paraId="041B6967" w14:textId="77777777" w:rsidR="00185E7F" w:rsidRDefault="00185E7F" w:rsidP="00314B9E">
      <w:pPr>
        <w:spacing w:line="340" w:lineRule="exact"/>
        <w:jc w:val="right"/>
        <w:rPr>
          <w:rFonts w:asciiTheme="majorBidi" w:hAnsiTheme="majorBidi"/>
          <w:szCs w:val="24"/>
          <w:rtl/>
        </w:rPr>
      </w:pPr>
    </w:p>
    <w:p w14:paraId="1B62CCF6" w14:textId="77777777" w:rsidR="00185E7F" w:rsidRDefault="00185E7F" w:rsidP="00314B9E">
      <w:pPr>
        <w:spacing w:line="340" w:lineRule="exact"/>
        <w:jc w:val="right"/>
        <w:rPr>
          <w:rFonts w:asciiTheme="majorBidi" w:hAnsiTheme="majorBidi"/>
          <w:szCs w:val="24"/>
          <w:rtl/>
        </w:rPr>
      </w:pPr>
    </w:p>
    <w:p w14:paraId="0EA9B8C7" w14:textId="77777777" w:rsidR="00185E7F" w:rsidRDefault="00185E7F" w:rsidP="00314B9E">
      <w:pPr>
        <w:spacing w:line="340" w:lineRule="exact"/>
        <w:jc w:val="right"/>
        <w:rPr>
          <w:rFonts w:asciiTheme="majorBidi" w:hAnsiTheme="majorBidi"/>
          <w:szCs w:val="24"/>
          <w:rtl/>
        </w:rPr>
      </w:pPr>
    </w:p>
    <w:p w14:paraId="0D54CDC7" w14:textId="77777777" w:rsidR="00185E7F" w:rsidRDefault="00185E7F" w:rsidP="00314B9E">
      <w:pPr>
        <w:spacing w:line="340" w:lineRule="exact"/>
        <w:jc w:val="right"/>
        <w:rPr>
          <w:rFonts w:asciiTheme="majorBidi" w:hAnsiTheme="majorBidi"/>
          <w:szCs w:val="24"/>
          <w:rtl/>
        </w:rPr>
      </w:pPr>
    </w:p>
    <w:p w14:paraId="20530AEB" w14:textId="77777777" w:rsidR="00185E7F" w:rsidRDefault="00185E7F" w:rsidP="00314B9E">
      <w:pPr>
        <w:spacing w:line="340" w:lineRule="exact"/>
        <w:jc w:val="right"/>
        <w:rPr>
          <w:rFonts w:asciiTheme="majorBidi" w:hAnsiTheme="majorBidi"/>
          <w:szCs w:val="24"/>
          <w:rtl/>
        </w:rPr>
      </w:pPr>
    </w:p>
    <w:p w14:paraId="0A7FF159" w14:textId="77777777" w:rsidR="00185E7F" w:rsidRDefault="00185E7F" w:rsidP="00314B9E">
      <w:pPr>
        <w:spacing w:line="340" w:lineRule="exact"/>
        <w:jc w:val="right"/>
        <w:rPr>
          <w:rFonts w:asciiTheme="majorBidi" w:hAnsiTheme="majorBidi"/>
          <w:szCs w:val="24"/>
          <w:rtl/>
        </w:rPr>
      </w:pPr>
    </w:p>
    <w:p w14:paraId="2601C668" w14:textId="77777777" w:rsidR="00185E7F" w:rsidRDefault="00185E7F" w:rsidP="00314B9E">
      <w:pPr>
        <w:spacing w:line="340" w:lineRule="exact"/>
        <w:jc w:val="right"/>
        <w:rPr>
          <w:rFonts w:asciiTheme="majorBidi" w:hAnsiTheme="majorBidi"/>
          <w:szCs w:val="24"/>
          <w:rtl/>
        </w:rPr>
      </w:pPr>
    </w:p>
    <w:p w14:paraId="1DB1D9AC" w14:textId="77777777" w:rsidR="00185E7F" w:rsidRDefault="00185E7F" w:rsidP="00314B9E">
      <w:pPr>
        <w:spacing w:line="340" w:lineRule="exact"/>
        <w:jc w:val="right"/>
        <w:rPr>
          <w:rFonts w:asciiTheme="majorBidi" w:hAnsiTheme="majorBidi"/>
          <w:szCs w:val="24"/>
          <w:rtl/>
        </w:rPr>
      </w:pPr>
    </w:p>
    <w:p w14:paraId="1FF0E82B" w14:textId="77777777" w:rsidR="00185E7F" w:rsidRDefault="00185E7F" w:rsidP="00314B9E">
      <w:pPr>
        <w:spacing w:line="340" w:lineRule="exact"/>
        <w:jc w:val="right"/>
        <w:rPr>
          <w:rFonts w:asciiTheme="majorBidi" w:hAnsiTheme="majorBidi"/>
          <w:szCs w:val="24"/>
          <w:rtl/>
        </w:rPr>
      </w:pPr>
    </w:p>
    <w:p w14:paraId="77752651" w14:textId="77777777" w:rsidR="00185E7F" w:rsidRDefault="00185E7F" w:rsidP="00314B9E">
      <w:pPr>
        <w:spacing w:line="340" w:lineRule="exact"/>
        <w:jc w:val="right"/>
        <w:rPr>
          <w:rFonts w:asciiTheme="majorBidi" w:hAnsiTheme="majorBidi"/>
          <w:szCs w:val="24"/>
          <w:rtl/>
        </w:rPr>
      </w:pPr>
    </w:p>
    <w:p w14:paraId="619E54BE" w14:textId="77777777" w:rsidR="00185E7F" w:rsidRDefault="00185E7F" w:rsidP="00314B9E">
      <w:pPr>
        <w:spacing w:line="340" w:lineRule="exact"/>
        <w:jc w:val="right"/>
        <w:rPr>
          <w:rFonts w:asciiTheme="majorBidi" w:hAnsiTheme="majorBidi"/>
          <w:szCs w:val="24"/>
          <w:rtl/>
        </w:rPr>
      </w:pPr>
    </w:p>
    <w:p w14:paraId="31806C86" w14:textId="77777777" w:rsidR="00185E7F" w:rsidRDefault="00185E7F" w:rsidP="00314B9E">
      <w:pPr>
        <w:spacing w:line="340" w:lineRule="exact"/>
        <w:jc w:val="right"/>
        <w:rPr>
          <w:rFonts w:asciiTheme="majorBidi" w:hAnsiTheme="majorBidi"/>
          <w:szCs w:val="24"/>
          <w:rtl/>
        </w:rPr>
      </w:pPr>
    </w:p>
    <w:p w14:paraId="2DE43EFF" w14:textId="77777777" w:rsidR="00185E7F" w:rsidRDefault="00185E7F" w:rsidP="00314B9E">
      <w:pPr>
        <w:spacing w:line="340" w:lineRule="exact"/>
        <w:jc w:val="right"/>
        <w:rPr>
          <w:rFonts w:asciiTheme="majorBidi" w:hAnsiTheme="majorBidi"/>
          <w:szCs w:val="24"/>
          <w:rtl/>
        </w:rPr>
      </w:pPr>
    </w:p>
    <w:p w14:paraId="04904E82" w14:textId="77777777" w:rsidR="00185E7F" w:rsidRDefault="00185E7F" w:rsidP="00314B9E">
      <w:pPr>
        <w:spacing w:line="340" w:lineRule="exact"/>
        <w:jc w:val="right"/>
        <w:rPr>
          <w:rFonts w:asciiTheme="majorBidi" w:hAnsiTheme="majorBidi"/>
          <w:szCs w:val="24"/>
          <w:rtl/>
        </w:rPr>
      </w:pPr>
    </w:p>
    <w:p w14:paraId="07238ACF" w14:textId="77777777" w:rsidR="00185E7F" w:rsidRDefault="00185E7F" w:rsidP="00314B9E">
      <w:pPr>
        <w:spacing w:line="340" w:lineRule="exact"/>
        <w:jc w:val="right"/>
        <w:rPr>
          <w:rFonts w:asciiTheme="majorBidi" w:hAnsiTheme="majorBidi"/>
          <w:szCs w:val="24"/>
          <w:rtl/>
        </w:rPr>
      </w:pPr>
    </w:p>
    <w:p w14:paraId="49585B3F" w14:textId="77777777" w:rsidR="00185E7F" w:rsidRDefault="00185E7F" w:rsidP="00314B9E">
      <w:pPr>
        <w:spacing w:line="340" w:lineRule="exact"/>
        <w:jc w:val="right"/>
        <w:rPr>
          <w:rFonts w:asciiTheme="majorBidi" w:hAnsiTheme="majorBidi"/>
          <w:szCs w:val="24"/>
          <w:rtl/>
        </w:rPr>
      </w:pPr>
    </w:p>
    <w:p w14:paraId="51467AF9" w14:textId="77777777" w:rsidR="00185E7F" w:rsidRDefault="00185E7F" w:rsidP="00314B9E">
      <w:pPr>
        <w:spacing w:line="340" w:lineRule="exact"/>
        <w:jc w:val="right"/>
        <w:rPr>
          <w:rFonts w:asciiTheme="majorBidi" w:hAnsiTheme="majorBidi"/>
          <w:szCs w:val="24"/>
          <w:rtl/>
        </w:rPr>
      </w:pPr>
    </w:p>
    <w:p w14:paraId="6F769F09" w14:textId="77777777" w:rsidR="00185E7F" w:rsidRDefault="00185E7F" w:rsidP="00314B9E">
      <w:pPr>
        <w:spacing w:line="340" w:lineRule="exact"/>
        <w:jc w:val="right"/>
        <w:rPr>
          <w:rFonts w:asciiTheme="majorBidi" w:hAnsiTheme="majorBidi"/>
          <w:szCs w:val="24"/>
          <w:rtl/>
        </w:rPr>
      </w:pPr>
    </w:p>
    <w:p w14:paraId="0A9A88D9" w14:textId="77777777" w:rsidR="00185E7F" w:rsidRDefault="00185E7F" w:rsidP="00314B9E">
      <w:pPr>
        <w:spacing w:line="340" w:lineRule="exact"/>
        <w:jc w:val="right"/>
        <w:rPr>
          <w:rFonts w:asciiTheme="majorBidi" w:hAnsiTheme="majorBidi"/>
          <w:szCs w:val="24"/>
          <w:rtl/>
        </w:rPr>
      </w:pPr>
    </w:p>
    <w:p w14:paraId="6368A2F1" w14:textId="77777777" w:rsidR="00185E7F" w:rsidRDefault="00185E7F" w:rsidP="00314B9E">
      <w:pPr>
        <w:spacing w:line="340" w:lineRule="exact"/>
        <w:jc w:val="right"/>
        <w:rPr>
          <w:rFonts w:asciiTheme="majorBidi" w:hAnsiTheme="majorBidi"/>
          <w:szCs w:val="24"/>
          <w:rtl/>
        </w:rPr>
      </w:pPr>
    </w:p>
    <w:p w14:paraId="43CB291B" w14:textId="77777777" w:rsidR="00185E7F" w:rsidRDefault="00185E7F" w:rsidP="00314B9E">
      <w:pPr>
        <w:spacing w:line="340" w:lineRule="exact"/>
        <w:jc w:val="right"/>
        <w:rPr>
          <w:rFonts w:asciiTheme="majorBidi" w:hAnsiTheme="majorBidi"/>
          <w:szCs w:val="24"/>
          <w:rtl/>
        </w:rPr>
      </w:pPr>
    </w:p>
    <w:p w14:paraId="00F6AA24" w14:textId="77777777" w:rsidR="00185E7F" w:rsidRDefault="00185E7F" w:rsidP="00314B9E">
      <w:pPr>
        <w:spacing w:line="340" w:lineRule="exact"/>
        <w:jc w:val="right"/>
        <w:rPr>
          <w:rFonts w:asciiTheme="majorBidi" w:hAnsiTheme="majorBidi"/>
          <w:szCs w:val="24"/>
          <w:rtl/>
        </w:rPr>
      </w:pPr>
    </w:p>
    <w:p w14:paraId="47731514" w14:textId="77777777" w:rsidR="00185E7F" w:rsidRDefault="00185E7F" w:rsidP="00314B9E">
      <w:pPr>
        <w:spacing w:line="340" w:lineRule="exact"/>
        <w:jc w:val="right"/>
        <w:rPr>
          <w:rFonts w:asciiTheme="majorBidi" w:hAnsiTheme="majorBidi"/>
          <w:szCs w:val="24"/>
          <w:rtl/>
        </w:rPr>
      </w:pPr>
    </w:p>
    <w:p w14:paraId="71A87C19" w14:textId="77777777" w:rsidR="00185E7F" w:rsidRDefault="00185E7F"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85E7F" w:rsidRPr="00314B9E" w14:paraId="4DE1B23C" w14:textId="77777777" w:rsidTr="00DD4B08">
        <w:trPr>
          <w:trHeight w:hRule="exact" w:val="561"/>
          <w:jc w:val="right"/>
        </w:trPr>
        <w:tc>
          <w:tcPr>
            <w:tcW w:w="5000" w:type="pct"/>
            <w:tcBorders>
              <w:top w:val="nil"/>
              <w:bottom w:val="nil"/>
            </w:tcBorders>
            <w:shd w:val="clear" w:color="auto" w:fill="D9D9D9" w:themeFill="background1" w:themeFillShade="D9"/>
            <w:vAlign w:val="center"/>
          </w:tcPr>
          <w:p w14:paraId="4A0F73FE" w14:textId="77777777" w:rsidR="00185E7F" w:rsidRPr="00F410B9" w:rsidRDefault="00185E7F" w:rsidP="00DD4B0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185E7F" w:rsidRPr="00E84A64" w14:paraId="478E3A01" w14:textId="77777777" w:rsidTr="00DD4B08">
        <w:trPr>
          <w:trHeight w:hRule="exact" w:val="561"/>
          <w:jc w:val="right"/>
        </w:trPr>
        <w:tc>
          <w:tcPr>
            <w:tcW w:w="5000" w:type="pct"/>
            <w:tcBorders>
              <w:top w:val="nil"/>
              <w:bottom w:val="nil"/>
            </w:tcBorders>
            <w:shd w:val="clear" w:color="auto" w:fill="1B3461"/>
            <w:vAlign w:val="center"/>
          </w:tcPr>
          <w:p w14:paraId="667F9544" w14:textId="77777777" w:rsidR="00185E7F" w:rsidRPr="00E84A64" w:rsidRDefault="00185E7F" w:rsidP="00DD4B08">
            <w:pPr>
              <w:pStyle w:val="afffc"/>
              <w:jc w:val="left"/>
              <w:rPr>
                <w:rFonts w:asciiTheme="majorBidi" w:hAnsiTheme="majorBidi" w:cs="David"/>
                <w:rtl/>
              </w:rPr>
            </w:pPr>
            <w:r>
              <w:rPr>
                <w:rFonts w:asciiTheme="majorBidi" w:hAnsiTheme="majorBidi" w:cs="David" w:hint="cs"/>
                <w:b w:val="0"/>
                <w:i/>
                <w:rtl/>
              </w:rPr>
              <w:t xml:space="preserve">תצהיר בדבר שימוש בקרקע </w:t>
            </w:r>
          </w:p>
        </w:tc>
      </w:tr>
    </w:tbl>
    <w:p w14:paraId="36540C35" w14:textId="77777777" w:rsidR="00185E7F" w:rsidRDefault="00185E7F" w:rsidP="00185E7F">
      <w:pPr>
        <w:spacing w:line="360" w:lineRule="auto"/>
        <w:rPr>
          <w:rFonts w:asciiTheme="majorBidi" w:hAnsiTheme="majorBidi"/>
          <w:b/>
          <w:bCs/>
          <w:szCs w:val="24"/>
          <w:rtl/>
        </w:rPr>
      </w:pPr>
    </w:p>
    <w:p w14:paraId="516530E8" w14:textId="77777777" w:rsidR="00185E7F" w:rsidRDefault="00185E7F" w:rsidP="00185E7F">
      <w:pPr>
        <w:spacing w:line="360" w:lineRule="auto"/>
        <w:jc w:val="both"/>
        <w:rPr>
          <w:rFonts w:ascii="Arial" w:hAnsi="Arial"/>
          <w:sz w:val="22"/>
          <w:szCs w:val="22"/>
          <w:rtl/>
        </w:rPr>
      </w:pPr>
    </w:p>
    <w:p w14:paraId="32122473"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D0D2664" w14:textId="77777777" w:rsidR="00185E7F" w:rsidRPr="004074FB" w:rsidRDefault="00185E7F" w:rsidP="00185E7F">
      <w:pPr>
        <w:spacing w:line="360" w:lineRule="auto"/>
        <w:jc w:val="both"/>
        <w:rPr>
          <w:rFonts w:ascii="Arial" w:hAnsi="Arial"/>
          <w:sz w:val="22"/>
          <w:szCs w:val="22"/>
          <w:rtl/>
        </w:rPr>
      </w:pPr>
    </w:p>
    <w:p w14:paraId="7C86C9A1" w14:textId="057DD41F" w:rsidR="00185E7F" w:rsidRPr="004074FB" w:rsidRDefault="00185E7F" w:rsidP="003E474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1085690602"/>
          <w:placeholder>
            <w:docPart w:val="137071A45CDD4A92B6772F5DB715A4F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11</w:t>
          </w:r>
          <w:r w:rsidR="003E4746">
            <w:rPr>
              <w:rFonts w:asciiTheme="majorBidi" w:hAnsiTheme="majorBidi" w:hint="cs"/>
              <w:b/>
              <w:bCs/>
              <w:sz w:val="22"/>
              <w:szCs w:val="22"/>
              <w:rtl/>
            </w:rPr>
            <w:t>5</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55501422"/>
          <w:placeholder>
            <w:docPart w:val="CA0AE5B4803C463995F1E90AEE46180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הקמת עמדות טעינה איטיות (</w:t>
          </w:r>
          <w:r>
            <w:rPr>
              <w:rFonts w:asciiTheme="majorBidi" w:hAnsiTheme="majorBidi"/>
              <w:b/>
              <w:bCs/>
              <w:sz w:val="22"/>
              <w:szCs w:val="22"/>
            </w:rPr>
            <w:t>AC</w:t>
          </w:r>
          <w:r>
            <w:rPr>
              <w:rFonts w:asciiTheme="majorBidi" w:hAnsiTheme="majorBidi"/>
              <w:b/>
              <w:bCs/>
              <w:sz w:val="22"/>
              <w:szCs w:val="22"/>
              <w:rtl/>
            </w:rPr>
            <w:t>) לרכבים חשמליים בשטחים ציבוריים למחצה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59F216B4" w14:textId="77777777" w:rsidR="00185E7F" w:rsidRPr="004074FB" w:rsidRDefault="00185E7F" w:rsidP="00185E7F">
      <w:pPr>
        <w:spacing w:line="360" w:lineRule="auto"/>
        <w:jc w:val="both"/>
        <w:rPr>
          <w:rFonts w:ascii="Arial" w:hAnsi="Arial"/>
          <w:sz w:val="22"/>
          <w:szCs w:val="22"/>
          <w:rtl/>
        </w:rPr>
      </w:pPr>
    </w:p>
    <w:p w14:paraId="375DE2EA" w14:textId="44F89108" w:rsidR="00185E7F" w:rsidRDefault="00185E7F" w:rsidP="00185E7F">
      <w:pPr>
        <w:spacing w:line="360" w:lineRule="auto"/>
        <w:jc w:val="both"/>
        <w:rPr>
          <w:rFonts w:ascii="Arial" w:hAnsi="Arial"/>
          <w:sz w:val="22"/>
          <w:szCs w:val="22"/>
          <w:rtl/>
        </w:rPr>
      </w:pPr>
      <w:r>
        <w:rPr>
          <w:rFonts w:ascii="Arial" w:hAnsi="Arial" w:hint="cs"/>
          <w:sz w:val="22"/>
          <w:szCs w:val="22"/>
          <w:rtl/>
        </w:rPr>
        <w:t>הריני להצהיר כי המציע הינו</w:t>
      </w:r>
      <w:r w:rsidRPr="008468C4">
        <w:rPr>
          <w:rFonts w:ascii="Arial" w:hAnsi="Arial"/>
          <w:sz w:val="22"/>
          <w:szCs w:val="22"/>
          <w:rtl/>
        </w:rPr>
        <w:t>:</w:t>
      </w:r>
      <w:r>
        <w:rPr>
          <w:rFonts w:ascii="Arial" w:hAnsi="Arial" w:hint="cs"/>
          <w:sz w:val="22"/>
          <w:szCs w:val="22"/>
          <w:rtl/>
        </w:rPr>
        <w:t xml:space="preserve"> </w:t>
      </w:r>
      <w:r w:rsidRPr="008468C4">
        <w:rPr>
          <w:rFonts w:ascii="Arial" w:hAnsi="Arial" w:hint="eastAsia"/>
          <w:sz w:val="22"/>
          <w:szCs w:val="22"/>
          <w:rtl/>
        </w:rPr>
        <w:t>בעלים</w:t>
      </w:r>
      <w:r>
        <w:rPr>
          <w:rFonts w:ascii="Arial" w:hAnsi="Arial" w:hint="cs"/>
          <w:sz w:val="22"/>
          <w:szCs w:val="22"/>
          <w:rtl/>
        </w:rPr>
        <w:t xml:space="preserve"> של הקרקע</w:t>
      </w:r>
      <w:r w:rsidR="005539F6">
        <w:rPr>
          <w:rFonts w:ascii="Arial" w:hAnsi="Arial" w:hint="cs"/>
          <w:sz w:val="22"/>
          <w:szCs w:val="22"/>
          <w:rtl/>
        </w:rPr>
        <w:t xml:space="preserve"> או</w:t>
      </w:r>
      <w:r>
        <w:rPr>
          <w:rFonts w:ascii="Arial" w:hAnsi="Arial" w:hint="cs"/>
          <w:sz w:val="22"/>
          <w:szCs w:val="22"/>
          <w:rtl/>
        </w:rPr>
        <w:t xml:space="preserve"> </w:t>
      </w:r>
      <w:r w:rsidRPr="00094109">
        <w:rPr>
          <w:rFonts w:ascii="Arial" w:hAnsi="Arial" w:hint="cs"/>
          <w:sz w:val="22"/>
          <w:szCs w:val="22"/>
          <w:rtl/>
        </w:rPr>
        <w:t>בעל זכויות</w:t>
      </w:r>
      <w:r>
        <w:rPr>
          <w:rFonts w:ascii="Arial" w:hAnsi="Arial" w:hint="cs"/>
          <w:sz w:val="22"/>
          <w:szCs w:val="22"/>
          <w:rtl/>
        </w:rPr>
        <w:t xml:space="preserve"> בקרקע בה מוצע להקים עמדת טעינה במסגרת מכרז זה או </w:t>
      </w:r>
      <w:r w:rsidRPr="008468C4">
        <w:rPr>
          <w:rFonts w:ascii="Arial" w:hAnsi="Arial" w:hint="eastAsia"/>
          <w:sz w:val="22"/>
          <w:szCs w:val="22"/>
          <w:rtl/>
        </w:rPr>
        <w:t>בעל</w:t>
      </w:r>
      <w:r w:rsidRPr="008468C4">
        <w:rPr>
          <w:rFonts w:ascii="Arial" w:hAnsi="Arial"/>
          <w:sz w:val="22"/>
          <w:szCs w:val="22"/>
          <w:rtl/>
        </w:rPr>
        <w:t xml:space="preserve"> </w:t>
      </w:r>
      <w:r w:rsidRPr="008468C4">
        <w:rPr>
          <w:rFonts w:ascii="Arial" w:hAnsi="Arial" w:hint="eastAsia"/>
          <w:sz w:val="22"/>
          <w:szCs w:val="22"/>
          <w:rtl/>
        </w:rPr>
        <w:t>היתר</w:t>
      </w:r>
      <w:r>
        <w:rPr>
          <w:rFonts w:ascii="Arial" w:hAnsi="Arial" w:hint="cs"/>
          <w:sz w:val="22"/>
          <w:szCs w:val="22"/>
          <w:rtl/>
        </w:rPr>
        <w:t xml:space="preserve"> מבעל הקרקע להקים עמדת טעינה במסגרת מכרז זה או צד להסכם עם בעל הקרקע המתיר למציע להקים עמדת טעינה במסגרת מכרז זה, ובמסגרת זו המציע רשאי להפעיל את עמדת הטעינה עד ליום 28.2.25 לפחות.</w:t>
      </w:r>
    </w:p>
    <w:p w14:paraId="27D6F796" w14:textId="77777777" w:rsidR="00185E7F" w:rsidRPr="004074FB" w:rsidRDefault="00185E7F" w:rsidP="00185E7F">
      <w:pPr>
        <w:spacing w:line="360" w:lineRule="auto"/>
        <w:jc w:val="both"/>
        <w:rPr>
          <w:rFonts w:ascii="Arial" w:hAnsi="Arial"/>
          <w:b/>
          <w:bCs/>
          <w:sz w:val="22"/>
          <w:szCs w:val="22"/>
          <w:rtl/>
        </w:rPr>
      </w:pPr>
    </w:p>
    <w:p w14:paraId="7CE50164"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7873599A" w14:textId="77777777" w:rsidR="00185E7F" w:rsidRDefault="00185E7F" w:rsidP="00185E7F">
      <w:pPr>
        <w:spacing w:line="360" w:lineRule="auto"/>
        <w:jc w:val="both"/>
        <w:rPr>
          <w:rFonts w:ascii="Arial" w:hAnsi="Arial"/>
          <w:sz w:val="22"/>
          <w:szCs w:val="22"/>
          <w:rtl/>
        </w:rPr>
      </w:pPr>
    </w:p>
    <w:p w14:paraId="7C4167F2" w14:textId="77777777" w:rsidR="00185E7F" w:rsidRPr="004074FB" w:rsidRDefault="00185E7F" w:rsidP="00185E7F">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85E7F" w:rsidRPr="004074FB" w14:paraId="6BB0FEDA" w14:textId="77777777" w:rsidTr="00DD4B08">
        <w:trPr>
          <w:jc w:val="center"/>
        </w:trPr>
        <w:tc>
          <w:tcPr>
            <w:tcW w:w="2144" w:type="dxa"/>
            <w:tcBorders>
              <w:top w:val="single" w:sz="4" w:space="0" w:color="auto"/>
            </w:tcBorders>
          </w:tcPr>
          <w:p w14:paraId="743DAA9E"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CC76B67" w14:textId="77777777" w:rsidR="00185E7F" w:rsidRPr="004074FB" w:rsidRDefault="00185E7F" w:rsidP="00DD4B08">
            <w:pPr>
              <w:spacing w:line="360" w:lineRule="auto"/>
              <w:jc w:val="both"/>
              <w:rPr>
                <w:rFonts w:ascii="Arial" w:hAnsi="Arial"/>
                <w:sz w:val="22"/>
                <w:szCs w:val="22"/>
                <w:rtl/>
              </w:rPr>
            </w:pPr>
          </w:p>
        </w:tc>
        <w:tc>
          <w:tcPr>
            <w:tcW w:w="2409" w:type="dxa"/>
            <w:tcBorders>
              <w:top w:val="single" w:sz="4" w:space="0" w:color="auto"/>
            </w:tcBorders>
          </w:tcPr>
          <w:p w14:paraId="09703FF0"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325194DC" w14:textId="77777777" w:rsidR="00185E7F" w:rsidRPr="004074FB" w:rsidRDefault="00185E7F" w:rsidP="00DD4B08">
            <w:pPr>
              <w:spacing w:line="360" w:lineRule="auto"/>
              <w:jc w:val="both"/>
              <w:rPr>
                <w:rFonts w:ascii="Arial" w:hAnsi="Arial"/>
                <w:sz w:val="22"/>
                <w:szCs w:val="22"/>
                <w:rtl/>
              </w:rPr>
            </w:pPr>
          </w:p>
        </w:tc>
        <w:tc>
          <w:tcPr>
            <w:tcW w:w="2268" w:type="dxa"/>
            <w:tcBorders>
              <w:top w:val="single" w:sz="4" w:space="0" w:color="auto"/>
            </w:tcBorders>
          </w:tcPr>
          <w:p w14:paraId="7EC87803"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02DE377" w14:textId="77777777" w:rsidR="00185E7F"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B7BFFDA" w14:textId="77777777" w:rsidR="00185E7F" w:rsidRPr="004074FB"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5F13542B" w14:textId="77777777" w:rsidR="00185E7F" w:rsidRPr="004074FB" w:rsidRDefault="00185E7F" w:rsidP="00185E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390D529" w14:textId="77777777" w:rsidR="00185E7F" w:rsidRPr="004074FB" w:rsidRDefault="00185E7F" w:rsidP="00185E7F">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4E29B5" w14:textId="77777777" w:rsidR="00185E7F" w:rsidRPr="004074FB" w:rsidRDefault="00185E7F" w:rsidP="00185E7F">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85E7F" w:rsidRPr="004074FB" w14:paraId="3E83B20F" w14:textId="77777777" w:rsidTr="00DD4B08">
        <w:trPr>
          <w:jc w:val="center"/>
        </w:trPr>
        <w:tc>
          <w:tcPr>
            <w:tcW w:w="2144" w:type="dxa"/>
            <w:tcBorders>
              <w:top w:val="single" w:sz="4" w:space="0" w:color="auto"/>
            </w:tcBorders>
          </w:tcPr>
          <w:p w14:paraId="5FA2FE36"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AFF4852" w14:textId="77777777" w:rsidR="00185E7F" w:rsidRPr="004074FB" w:rsidRDefault="00185E7F" w:rsidP="00DD4B08">
            <w:pPr>
              <w:spacing w:line="360" w:lineRule="auto"/>
              <w:jc w:val="both"/>
              <w:rPr>
                <w:rFonts w:ascii="Arial" w:hAnsi="Arial"/>
                <w:sz w:val="22"/>
                <w:szCs w:val="22"/>
                <w:rtl/>
              </w:rPr>
            </w:pPr>
          </w:p>
        </w:tc>
        <w:tc>
          <w:tcPr>
            <w:tcW w:w="2409" w:type="dxa"/>
            <w:tcBorders>
              <w:top w:val="single" w:sz="4" w:space="0" w:color="auto"/>
            </w:tcBorders>
          </w:tcPr>
          <w:p w14:paraId="7E861813"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9568A22" w14:textId="77777777" w:rsidR="00185E7F" w:rsidRPr="004074FB" w:rsidRDefault="00185E7F" w:rsidP="00DD4B08">
            <w:pPr>
              <w:spacing w:line="360" w:lineRule="auto"/>
              <w:jc w:val="both"/>
              <w:rPr>
                <w:rFonts w:ascii="Arial" w:hAnsi="Arial"/>
                <w:sz w:val="22"/>
                <w:szCs w:val="22"/>
                <w:rtl/>
              </w:rPr>
            </w:pPr>
          </w:p>
        </w:tc>
        <w:tc>
          <w:tcPr>
            <w:tcW w:w="2268" w:type="dxa"/>
            <w:tcBorders>
              <w:top w:val="single" w:sz="4" w:space="0" w:color="auto"/>
            </w:tcBorders>
          </w:tcPr>
          <w:p w14:paraId="07FE36A9" w14:textId="77777777" w:rsidR="00185E7F" w:rsidRPr="004074FB" w:rsidRDefault="00185E7F" w:rsidP="00DD4B08">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D52B9EC" w14:textId="77777777" w:rsidR="00185E7F" w:rsidRDefault="00185E7F" w:rsidP="00185E7F"/>
    <w:p w14:paraId="17EE7AAE" w14:textId="77777777" w:rsidR="00185E7F" w:rsidRPr="00314B9E" w:rsidRDefault="00185E7F" w:rsidP="00314B9E">
      <w:pPr>
        <w:spacing w:line="340" w:lineRule="exact"/>
        <w:jc w:val="right"/>
        <w:rPr>
          <w:rFonts w:asciiTheme="majorBidi" w:hAnsiTheme="majorBidi"/>
          <w:szCs w:val="24"/>
        </w:rPr>
      </w:pPr>
    </w:p>
    <w:sectPr w:rsidR="00185E7F" w:rsidRPr="00314B9E" w:rsidSect="00314B9E">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7A16E" w14:textId="77777777" w:rsidR="00387CE2" w:rsidRDefault="00387CE2">
      <w:r>
        <w:separator/>
      </w:r>
    </w:p>
  </w:endnote>
  <w:endnote w:type="continuationSeparator" w:id="0">
    <w:p w14:paraId="002473C3" w14:textId="77777777" w:rsidR="00387CE2" w:rsidRDefault="00387CE2">
      <w:r>
        <w:continuationSeparator/>
      </w:r>
    </w:p>
  </w:endnote>
  <w:endnote w:type="continuationNotice" w:id="1">
    <w:p w14:paraId="02F57238" w14:textId="77777777" w:rsidR="00387CE2" w:rsidRDefault="00387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5B8D41AB" w:rsidR="009C39F9" w:rsidRDefault="009C39F9"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B69DA" w:rsidRPr="005B69DA">
      <w:rPr>
        <w:noProof/>
        <w:rtl/>
        <w:lang w:val="he-IL"/>
      </w:rPr>
      <w:t>20</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B69DA">
      <w:rPr>
        <w:noProof/>
        <w:rtl/>
      </w:rPr>
      <w:t>35</w:t>
    </w:r>
    <w:r>
      <w:rPr>
        <w:noProof/>
      </w:rPr>
      <w:fldChar w:fldCharType="end"/>
    </w:r>
    <w:r>
      <w:rPr>
        <w:rFonts w:hint="cs"/>
        <w:rtl/>
      </w:rPr>
      <w:t xml:space="preserve"> עמודים</w:t>
    </w:r>
  </w:p>
  <w:p w14:paraId="14C9FD6E" w14:textId="77777777" w:rsidR="009C39F9" w:rsidRDefault="009C39F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9C39F9" w:rsidRPr="00F757BF" w:rsidRDefault="009C39F9"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4FCCAB85" w:rsidR="009C39F9" w:rsidRDefault="009C39F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B69DA" w:rsidRPr="005B69D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B69DA">
      <w:rPr>
        <w:noProof/>
        <w:rtl/>
      </w:rPr>
      <w:t>35</w:t>
    </w:r>
    <w:r>
      <w:rPr>
        <w:noProof/>
      </w:rPr>
      <w:fldChar w:fldCharType="end"/>
    </w:r>
    <w:r>
      <w:rPr>
        <w:rFonts w:hint="cs"/>
        <w:rtl/>
      </w:rPr>
      <w:t xml:space="preserve"> עמודים</w:t>
    </w:r>
  </w:p>
  <w:p w14:paraId="0D17FEFD" w14:textId="77777777" w:rsidR="009C39F9" w:rsidRDefault="009C39F9"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790C9560" w:rsidR="009C39F9" w:rsidRDefault="009C39F9">
    <w:pPr>
      <w:pBdr>
        <w:top w:val="single" w:sz="6" w:space="1" w:color="auto"/>
      </w:pBdr>
      <w:jc w:val="center"/>
      <w:rPr>
        <w:rtl/>
      </w:rPr>
    </w:pPr>
    <w:r>
      <w:rPr>
        <w:noProof/>
      </w:rPr>
      <w:drawing>
        <wp:anchor distT="0" distB="0" distL="114300" distR="114300" simplePos="0" relativeHeight="251658242" behindDoc="0" locked="0" layoutInCell="1" allowOverlap="1" wp14:anchorId="6E9205B3" wp14:editId="07537FC4">
          <wp:simplePos x="0" y="0"/>
          <wp:positionH relativeFrom="column">
            <wp:posOffset>5891530</wp:posOffset>
          </wp:positionH>
          <wp:positionV relativeFrom="paragraph">
            <wp:posOffset>162560</wp:posOffset>
          </wp:positionV>
          <wp:extent cx="559435" cy="400050"/>
          <wp:effectExtent l="0" t="0" r="0" b="0"/>
          <wp:wrapNone/>
          <wp:docPr id="7"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8240" behindDoc="0" locked="0" layoutInCell="1" allowOverlap="1" wp14:anchorId="620ECF21" wp14:editId="1CB27E01">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D1591A3" w14:textId="7E08C6FF" w:rsidR="009C39F9" w:rsidRDefault="009C39F9" w:rsidP="00E9582E">
    <w:pPr>
      <w:pBdr>
        <w:top w:val="single" w:sz="6" w:space="1" w:color="auto"/>
      </w:pBdr>
      <w:jc w:val="center"/>
    </w:pPr>
    <w:r>
      <w:rPr>
        <w:rtl/>
      </w:rPr>
      <w:t>בניין ג'נרי 2, רחוב בנק ישראל 7, תא דואר 36148, ירושלים, מיקוד: 9195021</w:t>
    </w:r>
  </w:p>
  <w:p w14:paraId="7F80E344" w14:textId="3F0334C7" w:rsidR="009C39F9" w:rsidRDefault="009C39F9" w:rsidP="00E9582E">
    <w:pPr>
      <w:pBdr>
        <w:top w:val="single" w:sz="6" w:space="1" w:color="auto"/>
      </w:pBdr>
      <w:tabs>
        <w:tab w:val="left" w:pos="1967"/>
        <w:tab w:val="center" w:pos="4748"/>
      </w:tabs>
      <w:jc w:val="center"/>
      <w:rPr>
        <w:sz w:val="26"/>
        <w:rtl/>
      </w:rPr>
    </w:pPr>
    <w:r>
      <w:rPr>
        <w:sz w:val="26"/>
        <w:rtl/>
      </w:rPr>
      <w:t xml:space="preserve">כתובתנו באינטרנט: </w:t>
    </w:r>
    <w:r>
      <w:rPr>
        <w:sz w:val="26"/>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9A3E6" w14:textId="77777777" w:rsidR="00387CE2" w:rsidRDefault="00387CE2">
      <w:r>
        <w:separator/>
      </w:r>
    </w:p>
  </w:footnote>
  <w:footnote w:type="continuationSeparator" w:id="0">
    <w:p w14:paraId="7F3647AB" w14:textId="77777777" w:rsidR="00387CE2" w:rsidRDefault="00387CE2">
      <w:r>
        <w:continuationSeparator/>
      </w:r>
    </w:p>
  </w:footnote>
  <w:footnote w:type="continuationNotice" w:id="1">
    <w:p w14:paraId="1FC4EE18" w14:textId="77777777" w:rsidR="00387CE2" w:rsidRDefault="00387C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9C39F9" w:rsidRDefault="009C39F9">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C39F9" w:rsidRPr="00C01540" w14:paraId="383F2972" w14:textId="357BA0A9" w:rsidTr="00E27F1D">
      <w:trPr>
        <w:trHeight w:val="284"/>
        <w:jc w:val="center"/>
      </w:trPr>
      <w:tc>
        <w:tcPr>
          <w:tcW w:w="851" w:type="dxa"/>
          <w:vAlign w:val="center"/>
        </w:tcPr>
        <w:p w14:paraId="082C8D2B" w14:textId="77777777" w:rsidR="009C39F9" w:rsidRPr="00C01540" w:rsidRDefault="009C39F9"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8895474" r:id="rId2"/>
            </w:object>
          </w:r>
        </w:p>
      </w:tc>
      <w:tc>
        <w:tcPr>
          <w:tcW w:w="4384" w:type="dxa"/>
          <w:vAlign w:val="center"/>
        </w:tcPr>
        <w:p w14:paraId="30305209" w14:textId="77777777" w:rsidR="009C39F9" w:rsidRPr="008119DF" w:rsidRDefault="009C39F9"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9C39F9" w:rsidRPr="00C01540" w:rsidRDefault="009C39F9"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5E4BF310" w:rsidR="009C39F9" w:rsidRPr="00C01540" w:rsidRDefault="009C39F9" w:rsidP="007B69E0">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7B69E0">
                <w:rPr>
                  <w:rFonts w:ascii="David" w:hAnsi="David"/>
                  <w:b/>
                  <w:bCs/>
                </w:rPr>
                <w:t>115</w:t>
              </w:r>
            </w:sdtContent>
          </w:sdt>
          <w:r w:rsidRPr="00C01540">
            <w:rPr>
              <w:rFonts w:hint="cs"/>
              <w:b/>
              <w:bCs/>
              <w:rtl/>
            </w:rPr>
            <w:t>/</w:t>
          </w:r>
          <w:r>
            <w:rPr>
              <w:rFonts w:hint="cs"/>
              <w:b/>
              <w:bCs/>
              <w:rtl/>
            </w:rPr>
            <w:t>2018</w:t>
          </w:r>
        </w:p>
      </w:tc>
    </w:tr>
  </w:tbl>
  <w:p w14:paraId="1D3EA094" w14:textId="77777777" w:rsidR="009C39F9" w:rsidRPr="008B766D" w:rsidRDefault="009C39F9"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9C39F9" w:rsidRDefault="00387CE2"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8895475" r:id="rId2"/>
      </w:object>
    </w:r>
  </w:p>
  <w:p w14:paraId="54B3CA65" w14:textId="77777777" w:rsidR="009C39F9" w:rsidRDefault="009C39F9" w:rsidP="00EA4FBF">
    <w:pPr>
      <w:pStyle w:val="ad"/>
      <w:spacing w:line="276" w:lineRule="auto"/>
      <w:jc w:val="center"/>
      <w:rPr>
        <w:b/>
        <w:bCs/>
        <w:szCs w:val="40"/>
        <w:rtl/>
      </w:rPr>
    </w:pPr>
    <w:r>
      <w:rPr>
        <w:b/>
        <w:bCs/>
        <w:szCs w:val="40"/>
        <w:rtl/>
      </w:rPr>
      <w:t>מדינת ישראל</w:t>
    </w:r>
  </w:p>
  <w:p w14:paraId="10685744" w14:textId="304E43AC" w:rsidR="009C39F9" w:rsidRDefault="009C39F9"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9C39F9" w:rsidRDefault="009C39F9"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9"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3"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0466658"/>
    <w:multiLevelType w:val="multilevel"/>
    <w:tmpl w:val="B83A2ECA"/>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8290BD5"/>
    <w:multiLevelType w:val="hybridMultilevel"/>
    <w:tmpl w:val="86B89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2"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1"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117"/>
  </w:num>
  <w:num w:numId="3">
    <w:abstractNumId w:val="52"/>
  </w:num>
  <w:num w:numId="4">
    <w:abstractNumId w:val="42"/>
  </w:num>
  <w:num w:numId="5">
    <w:abstractNumId w:val="79"/>
  </w:num>
  <w:num w:numId="6">
    <w:abstractNumId w:val="104"/>
  </w:num>
  <w:num w:numId="7">
    <w:abstractNumId w:val="13"/>
  </w:num>
  <w:num w:numId="8">
    <w:abstractNumId w:val="47"/>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29"/>
  </w:num>
  <w:num w:numId="13">
    <w:abstractNumId w:val="110"/>
  </w:num>
  <w:num w:numId="14">
    <w:abstractNumId w:val="43"/>
  </w:num>
  <w:num w:numId="15">
    <w:abstractNumId w:val="84"/>
  </w:num>
  <w:num w:numId="16">
    <w:abstractNumId w:val="114"/>
  </w:num>
  <w:num w:numId="17">
    <w:abstractNumId w:val="88"/>
  </w:num>
  <w:num w:numId="18">
    <w:abstractNumId w:val="74"/>
  </w:num>
  <w:num w:numId="19">
    <w:abstractNumId w:val="92"/>
  </w:num>
  <w:num w:numId="20">
    <w:abstractNumId w:val="85"/>
  </w:num>
  <w:num w:numId="21">
    <w:abstractNumId w:val="49"/>
  </w:num>
  <w:num w:numId="22">
    <w:abstractNumId w:val="73"/>
  </w:num>
  <w:num w:numId="23">
    <w:abstractNumId w:val="105"/>
  </w:num>
  <w:num w:numId="24">
    <w:abstractNumId w:val="26"/>
  </w:num>
  <w:num w:numId="25">
    <w:abstractNumId w:val="45"/>
  </w:num>
  <w:num w:numId="26">
    <w:abstractNumId w:val="66"/>
  </w:num>
  <w:num w:numId="27">
    <w:abstractNumId w:val="32"/>
  </w:num>
  <w:num w:numId="28">
    <w:abstractNumId w:val="95"/>
  </w:num>
  <w:num w:numId="29">
    <w:abstractNumId w:val="35"/>
  </w:num>
  <w:num w:numId="30">
    <w:abstractNumId w:val="41"/>
  </w:num>
  <w:num w:numId="31">
    <w:abstractNumId w:val="78"/>
  </w:num>
  <w:num w:numId="32">
    <w:abstractNumId w:val="106"/>
  </w:num>
  <w:num w:numId="33">
    <w:abstractNumId w:val="72"/>
  </w:num>
  <w:num w:numId="34">
    <w:abstractNumId w:val="75"/>
  </w:num>
  <w:num w:numId="35">
    <w:abstractNumId w:val="107"/>
  </w:num>
  <w:num w:numId="36">
    <w:abstractNumId w:val="77"/>
  </w:num>
  <w:num w:numId="37">
    <w:abstractNumId w:val="34"/>
  </w:num>
  <w:num w:numId="38">
    <w:abstractNumId w:val="76"/>
  </w:num>
  <w:num w:numId="39">
    <w:abstractNumId w:val="23"/>
  </w:num>
  <w:num w:numId="40">
    <w:abstractNumId w:val="56"/>
  </w:num>
  <w:num w:numId="41">
    <w:abstractNumId w:val="28"/>
  </w:num>
  <w:num w:numId="42">
    <w:abstractNumId w:val="22"/>
  </w:num>
  <w:num w:numId="43">
    <w:abstractNumId w:val="119"/>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3"/>
  </w:num>
  <w:num w:numId="47">
    <w:abstractNumId w:val="102"/>
  </w:num>
  <w:num w:numId="48">
    <w:abstractNumId w:val="20"/>
  </w:num>
  <w:num w:numId="49">
    <w:abstractNumId w:val="100"/>
  </w:num>
  <w:num w:numId="50">
    <w:abstractNumId w:val="36"/>
  </w:num>
  <w:num w:numId="51">
    <w:abstractNumId w:val="51"/>
  </w:num>
  <w:num w:numId="52">
    <w:abstractNumId w:val="82"/>
  </w:num>
  <w:num w:numId="53">
    <w:abstractNumId w:val="18"/>
  </w:num>
  <w:num w:numId="54">
    <w:abstractNumId w:val="9"/>
  </w:num>
  <w:num w:numId="55">
    <w:abstractNumId w:val="46"/>
  </w:num>
  <w:num w:numId="56">
    <w:abstractNumId w:val="116"/>
  </w:num>
  <w:num w:numId="57">
    <w:abstractNumId w:val="53"/>
  </w:num>
  <w:num w:numId="58">
    <w:abstractNumId w:val="118"/>
  </w:num>
  <w:num w:numId="59">
    <w:abstractNumId w:val="89"/>
  </w:num>
  <w:num w:numId="60">
    <w:abstractNumId w:val="65"/>
  </w:num>
  <w:num w:numId="61">
    <w:abstractNumId w:val="31"/>
  </w:num>
  <w:num w:numId="62">
    <w:abstractNumId w:val="50"/>
  </w:num>
  <w:num w:numId="63">
    <w:abstractNumId w:val="48"/>
  </w:num>
  <w:num w:numId="64">
    <w:abstractNumId w:val="21"/>
  </w:num>
  <w:num w:numId="65">
    <w:abstractNumId w:val="44"/>
  </w:num>
  <w:num w:numId="66">
    <w:abstractNumId w:val="69"/>
  </w:num>
  <w:num w:numId="67">
    <w:abstractNumId w:val="30"/>
  </w:num>
  <w:num w:numId="68">
    <w:abstractNumId w:val="25"/>
  </w:num>
  <w:num w:numId="69">
    <w:abstractNumId w:val="97"/>
  </w:num>
  <w:num w:numId="70">
    <w:abstractNumId w:val="83"/>
  </w:num>
  <w:num w:numId="71">
    <w:abstractNumId w:val="61"/>
  </w:num>
  <w:num w:numId="72">
    <w:abstractNumId w:val="16"/>
  </w:num>
  <w:num w:numId="73">
    <w:abstractNumId w:val="11"/>
  </w:num>
  <w:num w:numId="74">
    <w:abstractNumId w:val="37"/>
  </w:num>
  <w:num w:numId="75">
    <w:abstractNumId w:val="64"/>
  </w:num>
  <w:num w:numId="76">
    <w:abstractNumId w:val="55"/>
  </w:num>
  <w:num w:numId="77">
    <w:abstractNumId w:val="67"/>
  </w:num>
  <w:num w:numId="78">
    <w:abstractNumId w:val="80"/>
  </w:num>
  <w:num w:numId="79">
    <w:abstractNumId w:val="101"/>
  </w:num>
  <w:num w:numId="80">
    <w:abstractNumId w:val="38"/>
  </w:num>
  <w:num w:numId="81">
    <w:abstractNumId w:val="120"/>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8"/>
  </w:num>
  <w:num w:numId="97">
    <w:abstractNumId w:val="87"/>
    <w:lvlOverride w:ilvl="0">
      <w:startOverride w:val="1"/>
    </w:lvlOverride>
  </w:num>
  <w:num w:numId="98">
    <w:abstractNumId w:val="86"/>
  </w:num>
  <w:num w:numId="99">
    <w:abstractNumId w:val="15"/>
  </w:num>
  <w:num w:numId="100">
    <w:abstractNumId w:val="81"/>
  </w:num>
  <w:num w:numId="101">
    <w:abstractNumId w:val="63"/>
  </w:num>
  <w:num w:numId="102">
    <w:abstractNumId w:val="60"/>
  </w:num>
  <w:num w:numId="103">
    <w:abstractNumId w:val="24"/>
  </w:num>
  <w:num w:numId="104">
    <w:abstractNumId w:val="59"/>
  </w:num>
  <w:num w:numId="105">
    <w:abstractNumId w:val="10"/>
  </w:num>
  <w:num w:numId="1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7"/>
  </w:num>
  <w:num w:numId="111">
    <w:abstractNumId w:val="96"/>
  </w:num>
  <w:num w:numId="112">
    <w:abstractNumId w:val="71"/>
  </w:num>
  <w:num w:numId="113">
    <w:abstractNumId w:val="98"/>
  </w:num>
  <w:num w:numId="114">
    <w:abstractNumId w:val="115"/>
  </w:num>
  <w:num w:numId="115">
    <w:abstractNumId w:val="91"/>
  </w:num>
  <w:num w:numId="116">
    <w:abstractNumId w:val="112"/>
  </w:num>
  <w:num w:numId="117">
    <w:abstractNumId w:val="57"/>
  </w:num>
  <w:num w:numId="118">
    <w:abstractNumId w:val="109"/>
  </w:num>
  <w:num w:numId="119">
    <w:abstractNumId w:val="39"/>
  </w:num>
  <w:num w:numId="12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3">
    <w:abstractNumId w:val="62"/>
  </w:num>
  <w:num w:numId="124">
    <w:abstractNumId w:val="7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00B"/>
    <w:rsid w:val="000046CD"/>
    <w:rsid w:val="000051E6"/>
    <w:rsid w:val="0000576F"/>
    <w:rsid w:val="00005F8C"/>
    <w:rsid w:val="00006616"/>
    <w:rsid w:val="0000714B"/>
    <w:rsid w:val="00010A93"/>
    <w:rsid w:val="00010B0D"/>
    <w:rsid w:val="00010DF8"/>
    <w:rsid w:val="00010F91"/>
    <w:rsid w:val="00011138"/>
    <w:rsid w:val="00012574"/>
    <w:rsid w:val="00013D4D"/>
    <w:rsid w:val="000150C5"/>
    <w:rsid w:val="00015110"/>
    <w:rsid w:val="00020590"/>
    <w:rsid w:val="000205DC"/>
    <w:rsid w:val="00020F06"/>
    <w:rsid w:val="00022494"/>
    <w:rsid w:val="00023196"/>
    <w:rsid w:val="0002518C"/>
    <w:rsid w:val="0002570E"/>
    <w:rsid w:val="00026149"/>
    <w:rsid w:val="000301E8"/>
    <w:rsid w:val="000304B6"/>
    <w:rsid w:val="00030927"/>
    <w:rsid w:val="00035919"/>
    <w:rsid w:val="000362D8"/>
    <w:rsid w:val="000412E5"/>
    <w:rsid w:val="00042D1B"/>
    <w:rsid w:val="0005305E"/>
    <w:rsid w:val="00055098"/>
    <w:rsid w:val="000553FF"/>
    <w:rsid w:val="00055768"/>
    <w:rsid w:val="00057957"/>
    <w:rsid w:val="000605FB"/>
    <w:rsid w:val="00061735"/>
    <w:rsid w:val="00062006"/>
    <w:rsid w:val="00062CF3"/>
    <w:rsid w:val="00063601"/>
    <w:rsid w:val="00064800"/>
    <w:rsid w:val="00064A7F"/>
    <w:rsid w:val="0006515C"/>
    <w:rsid w:val="0006516A"/>
    <w:rsid w:val="000656DF"/>
    <w:rsid w:val="00070149"/>
    <w:rsid w:val="000703BF"/>
    <w:rsid w:val="00070410"/>
    <w:rsid w:val="0007055B"/>
    <w:rsid w:val="000705A8"/>
    <w:rsid w:val="00070958"/>
    <w:rsid w:val="0007336F"/>
    <w:rsid w:val="00074049"/>
    <w:rsid w:val="000744F2"/>
    <w:rsid w:val="00076506"/>
    <w:rsid w:val="000767D0"/>
    <w:rsid w:val="000775BC"/>
    <w:rsid w:val="000801B8"/>
    <w:rsid w:val="00080735"/>
    <w:rsid w:val="00080C22"/>
    <w:rsid w:val="00083043"/>
    <w:rsid w:val="00084894"/>
    <w:rsid w:val="000857AC"/>
    <w:rsid w:val="00085DF7"/>
    <w:rsid w:val="00087427"/>
    <w:rsid w:val="0009042F"/>
    <w:rsid w:val="000907E2"/>
    <w:rsid w:val="00090983"/>
    <w:rsid w:val="00090C83"/>
    <w:rsid w:val="00090EFC"/>
    <w:rsid w:val="0009109A"/>
    <w:rsid w:val="000918D7"/>
    <w:rsid w:val="000961D9"/>
    <w:rsid w:val="00096C26"/>
    <w:rsid w:val="000A026C"/>
    <w:rsid w:val="000A04B1"/>
    <w:rsid w:val="000A474B"/>
    <w:rsid w:val="000A4AAD"/>
    <w:rsid w:val="000A4B66"/>
    <w:rsid w:val="000A54E6"/>
    <w:rsid w:val="000A6CB2"/>
    <w:rsid w:val="000B242B"/>
    <w:rsid w:val="000B6784"/>
    <w:rsid w:val="000B6A1E"/>
    <w:rsid w:val="000B6BDA"/>
    <w:rsid w:val="000C1BCF"/>
    <w:rsid w:val="000C1F23"/>
    <w:rsid w:val="000C47C5"/>
    <w:rsid w:val="000C4C5E"/>
    <w:rsid w:val="000C4F7D"/>
    <w:rsid w:val="000C6D79"/>
    <w:rsid w:val="000D1A82"/>
    <w:rsid w:val="000D1D61"/>
    <w:rsid w:val="000D3D73"/>
    <w:rsid w:val="000D600A"/>
    <w:rsid w:val="000D6142"/>
    <w:rsid w:val="000D6195"/>
    <w:rsid w:val="000D6366"/>
    <w:rsid w:val="000D71F4"/>
    <w:rsid w:val="000D7462"/>
    <w:rsid w:val="000E0378"/>
    <w:rsid w:val="000E0510"/>
    <w:rsid w:val="000E0591"/>
    <w:rsid w:val="000E2B50"/>
    <w:rsid w:val="000E3797"/>
    <w:rsid w:val="000F0C8E"/>
    <w:rsid w:val="000F17AB"/>
    <w:rsid w:val="000F1EC2"/>
    <w:rsid w:val="000F4A45"/>
    <w:rsid w:val="000F4AEB"/>
    <w:rsid w:val="000F4BDC"/>
    <w:rsid w:val="000F4EF2"/>
    <w:rsid w:val="000F760F"/>
    <w:rsid w:val="00102DCB"/>
    <w:rsid w:val="00104383"/>
    <w:rsid w:val="001053DA"/>
    <w:rsid w:val="00106947"/>
    <w:rsid w:val="00107884"/>
    <w:rsid w:val="0011008F"/>
    <w:rsid w:val="00110829"/>
    <w:rsid w:val="0011154E"/>
    <w:rsid w:val="001126BD"/>
    <w:rsid w:val="00115EDF"/>
    <w:rsid w:val="00115F44"/>
    <w:rsid w:val="00116288"/>
    <w:rsid w:val="00121348"/>
    <w:rsid w:val="00122538"/>
    <w:rsid w:val="00122791"/>
    <w:rsid w:val="00122A6C"/>
    <w:rsid w:val="001248D7"/>
    <w:rsid w:val="00124AF6"/>
    <w:rsid w:val="00124C91"/>
    <w:rsid w:val="00126A87"/>
    <w:rsid w:val="00127FB5"/>
    <w:rsid w:val="001305BF"/>
    <w:rsid w:val="00130E7E"/>
    <w:rsid w:val="00132C83"/>
    <w:rsid w:val="00133D1D"/>
    <w:rsid w:val="001355D9"/>
    <w:rsid w:val="00136728"/>
    <w:rsid w:val="001376A7"/>
    <w:rsid w:val="00144716"/>
    <w:rsid w:val="00146230"/>
    <w:rsid w:val="00147256"/>
    <w:rsid w:val="00150F85"/>
    <w:rsid w:val="00151413"/>
    <w:rsid w:val="001516EB"/>
    <w:rsid w:val="0015175F"/>
    <w:rsid w:val="00151F45"/>
    <w:rsid w:val="00152FFF"/>
    <w:rsid w:val="00153674"/>
    <w:rsid w:val="00153837"/>
    <w:rsid w:val="00153EDF"/>
    <w:rsid w:val="001617C9"/>
    <w:rsid w:val="0016193E"/>
    <w:rsid w:val="0016226B"/>
    <w:rsid w:val="00162360"/>
    <w:rsid w:val="001623B8"/>
    <w:rsid w:val="001633B6"/>
    <w:rsid w:val="0016372B"/>
    <w:rsid w:val="00163C6E"/>
    <w:rsid w:val="001646F5"/>
    <w:rsid w:val="00165B80"/>
    <w:rsid w:val="00165FB1"/>
    <w:rsid w:val="001663CF"/>
    <w:rsid w:val="00172356"/>
    <w:rsid w:val="001736EC"/>
    <w:rsid w:val="0017490B"/>
    <w:rsid w:val="00175671"/>
    <w:rsid w:val="00181F35"/>
    <w:rsid w:val="00182BCE"/>
    <w:rsid w:val="00183824"/>
    <w:rsid w:val="00184C54"/>
    <w:rsid w:val="0018509A"/>
    <w:rsid w:val="001858F8"/>
    <w:rsid w:val="00185E7F"/>
    <w:rsid w:val="001874E3"/>
    <w:rsid w:val="001875C8"/>
    <w:rsid w:val="00187FC8"/>
    <w:rsid w:val="001900C6"/>
    <w:rsid w:val="00190C7B"/>
    <w:rsid w:val="00191A01"/>
    <w:rsid w:val="00191F31"/>
    <w:rsid w:val="00192058"/>
    <w:rsid w:val="00192894"/>
    <w:rsid w:val="001930B4"/>
    <w:rsid w:val="001930E5"/>
    <w:rsid w:val="00194674"/>
    <w:rsid w:val="001955CB"/>
    <w:rsid w:val="001962EF"/>
    <w:rsid w:val="00197607"/>
    <w:rsid w:val="001A080D"/>
    <w:rsid w:val="001A0B46"/>
    <w:rsid w:val="001A0FEB"/>
    <w:rsid w:val="001A2F2A"/>
    <w:rsid w:val="001A47DD"/>
    <w:rsid w:val="001B2F89"/>
    <w:rsid w:val="001B34B4"/>
    <w:rsid w:val="001B39CF"/>
    <w:rsid w:val="001B481D"/>
    <w:rsid w:val="001B6B8C"/>
    <w:rsid w:val="001B7602"/>
    <w:rsid w:val="001B7C4C"/>
    <w:rsid w:val="001C0689"/>
    <w:rsid w:val="001C29D8"/>
    <w:rsid w:val="001C5154"/>
    <w:rsid w:val="001C5D45"/>
    <w:rsid w:val="001C7A9E"/>
    <w:rsid w:val="001C7C80"/>
    <w:rsid w:val="001C7CB6"/>
    <w:rsid w:val="001D24A6"/>
    <w:rsid w:val="001D41DF"/>
    <w:rsid w:val="001D44B4"/>
    <w:rsid w:val="001D5A08"/>
    <w:rsid w:val="001D5BC3"/>
    <w:rsid w:val="001D5D42"/>
    <w:rsid w:val="001D785F"/>
    <w:rsid w:val="001D7996"/>
    <w:rsid w:val="001E038D"/>
    <w:rsid w:val="001E0CCD"/>
    <w:rsid w:val="001E2EE6"/>
    <w:rsid w:val="001E474E"/>
    <w:rsid w:val="001E4E26"/>
    <w:rsid w:val="001E53AB"/>
    <w:rsid w:val="001E5A2F"/>
    <w:rsid w:val="001E6F0E"/>
    <w:rsid w:val="001E7CEF"/>
    <w:rsid w:val="001F0F5F"/>
    <w:rsid w:val="00201CFB"/>
    <w:rsid w:val="00201D22"/>
    <w:rsid w:val="002055EC"/>
    <w:rsid w:val="00205953"/>
    <w:rsid w:val="00205F71"/>
    <w:rsid w:val="002068ED"/>
    <w:rsid w:val="00212128"/>
    <w:rsid w:val="0021293C"/>
    <w:rsid w:val="002132C7"/>
    <w:rsid w:val="00213402"/>
    <w:rsid w:val="00213577"/>
    <w:rsid w:val="00213745"/>
    <w:rsid w:val="00215C81"/>
    <w:rsid w:val="00217230"/>
    <w:rsid w:val="00220F74"/>
    <w:rsid w:val="0022158D"/>
    <w:rsid w:val="002216D6"/>
    <w:rsid w:val="00222968"/>
    <w:rsid w:val="00223000"/>
    <w:rsid w:val="00223D50"/>
    <w:rsid w:val="00223E43"/>
    <w:rsid w:val="00224C01"/>
    <w:rsid w:val="0022754A"/>
    <w:rsid w:val="00230478"/>
    <w:rsid w:val="00230B3A"/>
    <w:rsid w:val="002314D0"/>
    <w:rsid w:val="002318D6"/>
    <w:rsid w:val="00232B57"/>
    <w:rsid w:val="00232DA7"/>
    <w:rsid w:val="00232EFB"/>
    <w:rsid w:val="002340CE"/>
    <w:rsid w:val="00234C07"/>
    <w:rsid w:val="00236D9C"/>
    <w:rsid w:val="00236DBB"/>
    <w:rsid w:val="0023762C"/>
    <w:rsid w:val="00241A12"/>
    <w:rsid w:val="00243119"/>
    <w:rsid w:val="002431FD"/>
    <w:rsid w:val="002433E9"/>
    <w:rsid w:val="0024359A"/>
    <w:rsid w:val="00244017"/>
    <w:rsid w:val="002468F8"/>
    <w:rsid w:val="00247D6A"/>
    <w:rsid w:val="00247DF6"/>
    <w:rsid w:val="0025011E"/>
    <w:rsid w:val="002501AB"/>
    <w:rsid w:val="00250470"/>
    <w:rsid w:val="002507EA"/>
    <w:rsid w:val="00250F7A"/>
    <w:rsid w:val="00256E96"/>
    <w:rsid w:val="00257052"/>
    <w:rsid w:val="0025750D"/>
    <w:rsid w:val="00260D58"/>
    <w:rsid w:val="00261123"/>
    <w:rsid w:val="00262E60"/>
    <w:rsid w:val="002651EA"/>
    <w:rsid w:val="00266369"/>
    <w:rsid w:val="0026660E"/>
    <w:rsid w:val="00267CF5"/>
    <w:rsid w:val="002740BE"/>
    <w:rsid w:val="00275D26"/>
    <w:rsid w:val="002768E9"/>
    <w:rsid w:val="00277052"/>
    <w:rsid w:val="0028028D"/>
    <w:rsid w:val="002804FF"/>
    <w:rsid w:val="00280DB6"/>
    <w:rsid w:val="00281833"/>
    <w:rsid w:val="00281950"/>
    <w:rsid w:val="00281D51"/>
    <w:rsid w:val="00281F1E"/>
    <w:rsid w:val="002844C6"/>
    <w:rsid w:val="0028470D"/>
    <w:rsid w:val="0028499C"/>
    <w:rsid w:val="00285A9B"/>
    <w:rsid w:val="00286C35"/>
    <w:rsid w:val="00291019"/>
    <w:rsid w:val="00292057"/>
    <w:rsid w:val="00295F33"/>
    <w:rsid w:val="002A0B07"/>
    <w:rsid w:val="002A4BD7"/>
    <w:rsid w:val="002A508A"/>
    <w:rsid w:val="002A565D"/>
    <w:rsid w:val="002A6A9D"/>
    <w:rsid w:val="002A747E"/>
    <w:rsid w:val="002B0829"/>
    <w:rsid w:val="002B184D"/>
    <w:rsid w:val="002B1966"/>
    <w:rsid w:val="002B2275"/>
    <w:rsid w:val="002B25E4"/>
    <w:rsid w:val="002B40B4"/>
    <w:rsid w:val="002B44AF"/>
    <w:rsid w:val="002B6890"/>
    <w:rsid w:val="002B7020"/>
    <w:rsid w:val="002C0AEF"/>
    <w:rsid w:val="002C0D7C"/>
    <w:rsid w:val="002C1232"/>
    <w:rsid w:val="002C22C4"/>
    <w:rsid w:val="002C567C"/>
    <w:rsid w:val="002C760B"/>
    <w:rsid w:val="002D02BC"/>
    <w:rsid w:val="002D0C37"/>
    <w:rsid w:val="002D1210"/>
    <w:rsid w:val="002D2152"/>
    <w:rsid w:val="002D3504"/>
    <w:rsid w:val="002D3E51"/>
    <w:rsid w:val="002D45DF"/>
    <w:rsid w:val="002D5294"/>
    <w:rsid w:val="002D54DC"/>
    <w:rsid w:val="002D5A00"/>
    <w:rsid w:val="002D5D30"/>
    <w:rsid w:val="002D60E2"/>
    <w:rsid w:val="002D645E"/>
    <w:rsid w:val="002D7A5B"/>
    <w:rsid w:val="002E0111"/>
    <w:rsid w:val="002E1766"/>
    <w:rsid w:val="002E24AB"/>
    <w:rsid w:val="002E45B6"/>
    <w:rsid w:val="002E4EA9"/>
    <w:rsid w:val="002E4F76"/>
    <w:rsid w:val="002E4F90"/>
    <w:rsid w:val="002E5707"/>
    <w:rsid w:val="002F0374"/>
    <w:rsid w:val="002F0B09"/>
    <w:rsid w:val="002F148B"/>
    <w:rsid w:val="002F2904"/>
    <w:rsid w:val="002F65A3"/>
    <w:rsid w:val="00301776"/>
    <w:rsid w:val="00301E90"/>
    <w:rsid w:val="00302074"/>
    <w:rsid w:val="00304403"/>
    <w:rsid w:val="00304DD2"/>
    <w:rsid w:val="00306C5C"/>
    <w:rsid w:val="00310D85"/>
    <w:rsid w:val="003118C3"/>
    <w:rsid w:val="00311B81"/>
    <w:rsid w:val="003124EA"/>
    <w:rsid w:val="00313D70"/>
    <w:rsid w:val="00313F5C"/>
    <w:rsid w:val="003146BE"/>
    <w:rsid w:val="00314B9E"/>
    <w:rsid w:val="0031532A"/>
    <w:rsid w:val="0031566A"/>
    <w:rsid w:val="003167A1"/>
    <w:rsid w:val="0031694A"/>
    <w:rsid w:val="0031739C"/>
    <w:rsid w:val="00320EE5"/>
    <w:rsid w:val="00321798"/>
    <w:rsid w:val="003218AB"/>
    <w:rsid w:val="00322011"/>
    <w:rsid w:val="00322DD2"/>
    <w:rsid w:val="00322E0A"/>
    <w:rsid w:val="003243C3"/>
    <w:rsid w:val="00325552"/>
    <w:rsid w:val="003271A9"/>
    <w:rsid w:val="00331340"/>
    <w:rsid w:val="0033188F"/>
    <w:rsid w:val="00332D60"/>
    <w:rsid w:val="00333B63"/>
    <w:rsid w:val="00334FD1"/>
    <w:rsid w:val="00335513"/>
    <w:rsid w:val="00336032"/>
    <w:rsid w:val="003366DA"/>
    <w:rsid w:val="003409F5"/>
    <w:rsid w:val="00340E66"/>
    <w:rsid w:val="00341D5C"/>
    <w:rsid w:val="00344838"/>
    <w:rsid w:val="003451BF"/>
    <w:rsid w:val="00347E4F"/>
    <w:rsid w:val="003507D9"/>
    <w:rsid w:val="00350889"/>
    <w:rsid w:val="00353C75"/>
    <w:rsid w:val="00353D9E"/>
    <w:rsid w:val="003542CC"/>
    <w:rsid w:val="00354F7E"/>
    <w:rsid w:val="00357F15"/>
    <w:rsid w:val="003614CF"/>
    <w:rsid w:val="00362480"/>
    <w:rsid w:val="00363AA7"/>
    <w:rsid w:val="00364962"/>
    <w:rsid w:val="00365211"/>
    <w:rsid w:val="00365746"/>
    <w:rsid w:val="00365DAD"/>
    <w:rsid w:val="00366703"/>
    <w:rsid w:val="0036763C"/>
    <w:rsid w:val="003711D7"/>
    <w:rsid w:val="00371348"/>
    <w:rsid w:val="003717E3"/>
    <w:rsid w:val="00373066"/>
    <w:rsid w:val="00373B07"/>
    <w:rsid w:val="00373CF7"/>
    <w:rsid w:val="003744FD"/>
    <w:rsid w:val="00374D60"/>
    <w:rsid w:val="00376817"/>
    <w:rsid w:val="00377D6B"/>
    <w:rsid w:val="003800B8"/>
    <w:rsid w:val="00382B9E"/>
    <w:rsid w:val="0038369B"/>
    <w:rsid w:val="00383F4B"/>
    <w:rsid w:val="00384166"/>
    <w:rsid w:val="003842DC"/>
    <w:rsid w:val="003849D9"/>
    <w:rsid w:val="00386541"/>
    <w:rsid w:val="00387CE2"/>
    <w:rsid w:val="00390AD0"/>
    <w:rsid w:val="003925A1"/>
    <w:rsid w:val="00392B0E"/>
    <w:rsid w:val="00396396"/>
    <w:rsid w:val="003A10F9"/>
    <w:rsid w:val="003A2021"/>
    <w:rsid w:val="003A30BD"/>
    <w:rsid w:val="003A4D09"/>
    <w:rsid w:val="003A5073"/>
    <w:rsid w:val="003A68F6"/>
    <w:rsid w:val="003A7B1E"/>
    <w:rsid w:val="003B0173"/>
    <w:rsid w:val="003B16CF"/>
    <w:rsid w:val="003B1C3D"/>
    <w:rsid w:val="003B2329"/>
    <w:rsid w:val="003B31DA"/>
    <w:rsid w:val="003B44DE"/>
    <w:rsid w:val="003B6F8A"/>
    <w:rsid w:val="003B7244"/>
    <w:rsid w:val="003C3251"/>
    <w:rsid w:val="003C403C"/>
    <w:rsid w:val="003C63AD"/>
    <w:rsid w:val="003D0FC8"/>
    <w:rsid w:val="003D11BF"/>
    <w:rsid w:val="003D13AE"/>
    <w:rsid w:val="003D168E"/>
    <w:rsid w:val="003D40A9"/>
    <w:rsid w:val="003D4B83"/>
    <w:rsid w:val="003D4DB5"/>
    <w:rsid w:val="003D6121"/>
    <w:rsid w:val="003E12C0"/>
    <w:rsid w:val="003E1C99"/>
    <w:rsid w:val="003E2DE2"/>
    <w:rsid w:val="003E2E2B"/>
    <w:rsid w:val="003E4095"/>
    <w:rsid w:val="003E4746"/>
    <w:rsid w:val="003E61EB"/>
    <w:rsid w:val="003E7E64"/>
    <w:rsid w:val="003F192D"/>
    <w:rsid w:val="003F3553"/>
    <w:rsid w:val="003F4FA5"/>
    <w:rsid w:val="003F5B18"/>
    <w:rsid w:val="003F610A"/>
    <w:rsid w:val="003F6D0C"/>
    <w:rsid w:val="003F7C0E"/>
    <w:rsid w:val="00400613"/>
    <w:rsid w:val="00400662"/>
    <w:rsid w:val="00401711"/>
    <w:rsid w:val="0040249F"/>
    <w:rsid w:val="004031E1"/>
    <w:rsid w:val="00404F3E"/>
    <w:rsid w:val="004074FB"/>
    <w:rsid w:val="0040754F"/>
    <w:rsid w:val="00407FD5"/>
    <w:rsid w:val="00410A22"/>
    <w:rsid w:val="00412E7C"/>
    <w:rsid w:val="0041629A"/>
    <w:rsid w:val="00416ECA"/>
    <w:rsid w:val="004175E6"/>
    <w:rsid w:val="00420D07"/>
    <w:rsid w:val="00422487"/>
    <w:rsid w:val="00423249"/>
    <w:rsid w:val="00424619"/>
    <w:rsid w:val="00424D38"/>
    <w:rsid w:val="00425F5C"/>
    <w:rsid w:val="00426614"/>
    <w:rsid w:val="004270B2"/>
    <w:rsid w:val="004304DB"/>
    <w:rsid w:val="00430C07"/>
    <w:rsid w:val="00431427"/>
    <w:rsid w:val="004374BF"/>
    <w:rsid w:val="004379D0"/>
    <w:rsid w:val="00442ADC"/>
    <w:rsid w:val="00443456"/>
    <w:rsid w:val="0044354E"/>
    <w:rsid w:val="00443775"/>
    <w:rsid w:val="0044499C"/>
    <w:rsid w:val="004450D4"/>
    <w:rsid w:val="00446E3C"/>
    <w:rsid w:val="0044731D"/>
    <w:rsid w:val="004507AE"/>
    <w:rsid w:val="00453377"/>
    <w:rsid w:val="0045442A"/>
    <w:rsid w:val="00454F26"/>
    <w:rsid w:val="00456361"/>
    <w:rsid w:val="00456604"/>
    <w:rsid w:val="00457790"/>
    <w:rsid w:val="00457D6F"/>
    <w:rsid w:val="00460437"/>
    <w:rsid w:val="00460714"/>
    <w:rsid w:val="00460E32"/>
    <w:rsid w:val="00464492"/>
    <w:rsid w:val="00464BBA"/>
    <w:rsid w:val="00465B9A"/>
    <w:rsid w:val="00465FED"/>
    <w:rsid w:val="004660B1"/>
    <w:rsid w:val="004663B6"/>
    <w:rsid w:val="00466B03"/>
    <w:rsid w:val="0046721F"/>
    <w:rsid w:val="00467A78"/>
    <w:rsid w:val="0047091B"/>
    <w:rsid w:val="00470938"/>
    <w:rsid w:val="00470F94"/>
    <w:rsid w:val="00473BB9"/>
    <w:rsid w:val="00473BEA"/>
    <w:rsid w:val="00475D44"/>
    <w:rsid w:val="00477412"/>
    <w:rsid w:val="00477ACA"/>
    <w:rsid w:val="00480ED7"/>
    <w:rsid w:val="0048291D"/>
    <w:rsid w:val="00482D58"/>
    <w:rsid w:val="004852D3"/>
    <w:rsid w:val="004871E7"/>
    <w:rsid w:val="004877FA"/>
    <w:rsid w:val="00487830"/>
    <w:rsid w:val="00487DBF"/>
    <w:rsid w:val="00491275"/>
    <w:rsid w:val="00491BDF"/>
    <w:rsid w:val="0049330A"/>
    <w:rsid w:val="004934DF"/>
    <w:rsid w:val="00494002"/>
    <w:rsid w:val="00494183"/>
    <w:rsid w:val="00495F48"/>
    <w:rsid w:val="004973C6"/>
    <w:rsid w:val="004A09FA"/>
    <w:rsid w:val="004A16FE"/>
    <w:rsid w:val="004A26B0"/>
    <w:rsid w:val="004A42E1"/>
    <w:rsid w:val="004A4CF2"/>
    <w:rsid w:val="004A56CA"/>
    <w:rsid w:val="004A6145"/>
    <w:rsid w:val="004A6586"/>
    <w:rsid w:val="004A6F4A"/>
    <w:rsid w:val="004A7B56"/>
    <w:rsid w:val="004B0467"/>
    <w:rsid w:val="004B0CBA"/>
    <w:rsid w:val="004B1D7F"/>
    <w:rsid w:val="004B2486"/>
    <w:rsid w:val="004B2D36"/>
    <w:rsid w:val="004B465A"/>
    <w:rsid w:val="004B49E7"/>
    <w:rsid w:val="004B4C90"/>
    <w:rsid w:val="004B5ED3"/>
    <w:rsid w:val="004C06DE"/>
    <w:rsid w:val="004C0AA4"/>
    <w:rsid w:val="004C2916"/>
    <w:rsid w:val="004C3583"/>
    <w:rsid w:val="004C3F75"/>
    <w:rsid w:val="004D02BA"/>
    <w:rsid w:val="004D0E6E"/>
    <w:rsid w:val="004D199C"/>
    <w:rsid w:val="004D1E90"/>
    <w:rsid w:val="004D2E1A"/>
    <w:rsid w:val="004D30BA"/>
    <w:rsid w:val="004D3531"/>
    <w:rsid w:val="004D3DBC"/>
    <w:rsid w:val="004D4418"/>
    <w:rsid w:val="004D5CD6"/>
    <w:rsid w:val="004D6478"/>
    <w:rsid w:val="004D6DE5"/>
    <w:rsid w:val="004D739C"/>
    <w:rsid w:val="004E32A2"/>
    <w:rsid w:val="004E5549"/>
    <w:rsid w:val="004E77E4"/>
    <w:rsid w:val="004F0B05"/>
    <w:rsid w:val="004F18BD"/>
    <w:rsid w:val="004F1E07"/>
    <w:rsid w:val="004F2A05"/>
    <w:rsid w:val="004F46A2"/>
    <w:rsid w:val="004F667D"/>
    <w:rsid w:val="004F6801"/>
    <w:rsid w:val="004F6849"/>
    <w:rsid w:val="005007DC"/>
    <w:rsid w:val="00500DAC"/>
    <w:rsid w:val="00501CC5"/>
    <w:rsid w:val="00503164"/>
    <w:rsid w:val="0050380D"/>
    <w:rsid w:val="0050663A"/>
    <w:rsid w:val="00506E6D"/>
    <w:rsid w:val="00506FE1"/>
    <w:rsid w:val="00507A63"/>
    <w:rsid w:val="005103D8"/>
    <w:rsid w:val="00510A04"/>
    <w:rsid w:val="0051151F"/>
    <w:rsid w:val="0051278F"/>
    <w:rsid w:val="00512C9B"/>
    <w:rsid w:val="00513D27"/>
    <w:rsid w:val="00516236"/>
    <w:rsid w:val="005209BE"/>
    <w:rsid w:val="00520F47"/>
    <w:rsid w:val="00524880"/>
    <w:rsid w:val="0052517E"/>
    <w:rsid w:val="00530BBD"/>
    <w:rsid w:val="0053206B"/>
    <w:rsid w:val="00532938"/>
    <w:rsid w:val="00533FCA"/>
    <w:rsid w:val="00535A0F"/>
    <w:rsid w:val="0053644E"/>
    <w:rsid w:val="00536C44"/>
    <w:rsid w:val="00537EAD"/>
    <w:rsid w:val="00540DD9"/>
    <w:rsid w:val="0054114E"/>
    <w:rsid w:val="0054428A"/>
    <w:rsid w:val="00546011"/>
    <w:rsid w:val="00550919"/>
    <w:rsid w:val="00551D02"/>
    <w:rsid w:val="005521E6"/>
    <w:rsid w:val="0055257B"/>
    <w:rsid w:val="005526AA"/>
    <w:rsid w:val="005539F6"/>
    <w:rsid w:val="00553AC2"/>
    <w:rsid w:val="00553C8B"/>
    <w:rsid w:val="005554AB"/>
    <w:rsid w:val="00556A83"/>
    <w:rsid w:val="00557E52"/>
    <w:rsid w:val="00560728"/>
    <w:rsid w:val="00560776"/>
    <w:rsid w:val="00560D73"/>
    <w:rsid w:val="005611F9"/>
    <w:rsid w:val="00562439"/>
    <w:rsid w:val="00563E83"/>
    <w:rsid w:val="005645BC"/>
    <w:rsid w:val="005655C2"/>
    <w:rsid w:val="00566F6C"/>
    <w:rsid w:val="00567296"/>
    <w:rsid w:val="0057033A"/>
    <w:rsid w:val="005705BC"/>
    <w:rsid w:val="00570F9F"/>
    <w:rsid w:val="00571B1D"/>
    <w:rsid w:val="00572795"/>
    <w:rsid w:val="005747EB"/>
    <w:rsid w:val="00574B28"/>
    <w:rsid w:val="00575C5E"/>
    <w:rsid w:val="005778D9"/>
    <w:rsid w:val="00577C6D"/>
    <w:rsid w:val="00577D1A"/>
    <w:rsid w:val="00577F0F"/>
    <w:rsid w:val="00580881"/>
    <w:rsid w:val="005809D2"/>
    <w:rsid w:val="00580FA8"/>
    <w:rsid w:val="00581672"/>
    <w:rsid w:val="00583503"/>
    <w:rsid w:val="005859B7"/>
    <w:rsid w:val="00585AF2"/>
    <w:rsid w:val="00590037"/>
    <w:rsid w:val="00590911"/>
    <w:rsid w:val="005909A7"/>
    <w:rsid w:val="00591BAD"/>
    <w:rsid w:val="00591BC0"/>
    <w:rsid w:val="005939EA"/>
    <w:rsid w:val="00594428"/>
    <w:rsid w:val="00595409"/>
    <w:rsid w:val="00596261"/>
    <w:rsid w:val="005963A5"/>
    <w:rsid w:val="00596E07"/>
    <w:rsid w:val="005971F0"/>
    <w:rsid w:val="005A0DC2"/>
    <w:rsid w:val="005A43D4"/>
    <w:rsid w:val="005A64B6"/>
    <w:rsid w:val="005A6C31"/>
    <w:rsid w:val="005A7816"/>
    <w:rsid w:val="005B248D"/>
    <w:rsid w:val="005B2493"/>
    <w:rsid w:val="005B2F1C"/>
    <w:rsid w:val="005B38E0"/>
    <w:rsid w:val="005B69DA"/>
    <w:rsid w:val="005B737B"/>
    <w:rsid w:val="005C039A"/>
    <w:rsid w:val="005C12BF"/>
    <w:rsid w:val="005C1842"/>
    <w:rsid w:val="005C206F"/>
    <w:rsid w:val="005C3604"/>
    <w:rsid w:val="005C7652"/>
    <w:rsid w:val="005C7FB1"/>
    <w:rsid w:val="005D19DF"/>
    <w:rsid w:val="005D2D07"/>
    <w:rsid w:val="005D3046"/>
    <w:rsid w:val="005D5135"/>
    <w:rsid w:val="005D5268"/>
    <w:rsid w:val="005D5665"/>
    <w:rsid w:val="005D6060"/>
    <w:rsid w:val="005D7FE5"/>
    <w:rsid w:val="005E1D69"/>
    <w:rsid w:val="005E2D33"/>
    <w:rsid w:val="005E3348"/>
    <w:rsid w:val="005E4B36"/>
    <w:rsid w:val="005E53B2"/>
    <w:rsid w:val="005E5C55"/>
    <w:rsid w:val="005E5E77"/>
    <w:rsid w:val="005E6012"/>
    <w:rsid w:val="005E7280"/>
    <w:rsid w:val="005F2A52"/>
    <w:rsid w:val="005F2B3D"/>
    <w:rsid w:val="005F4B13"/>
    <w:rsid w:val="005F56F7"/>
    <w:rsid w:val="005F759D"/>
    <w:rsid w:val="0060010C"/>
    <w:rsid w:val="00600FC0"/>
    <w:rsid w:val="00601272"/>
    <w:rsid w:val="00601DE5"/>
    <w:rsid w:val="00606D01"/>
    <w:rsid w:val="00610303"/>
    <w:rsid w:val="006112E6"/>
    <w:rsid w:val="00611F3E"/>
    <w:rsid w:val="006135B7"/>
    <w:rsid w:val="00614626"/>
    <w:rsid w:val="00614E95"/>
    <w:rsid w:val="006166D2"/>
    <w:rsid w:val="006167C1"/>
    <w:rsid w:val="00616CD5"/>
    <w:rsid w:val="006174BA"/>
    <w:rsid w:val="006213B5"/>
    <w:rsid w:val="00621F6F"/>
    <w:rsid w:val="00624679"/>
    <w:rsid w:val="00627257"/>
    <w:rsid w:val="00632225"/>
    <w:rsid w:val="006342CE"/>
    <w:rsid w:val="00634734"/>
    <w:rsid w:val="00635579"/>
    <w:rsid w:val="006362CF"/>
    <w:rsid w:val="006364E9"/>
    <w:rsid w:val="006426A9"/>
    <w:rsid w:val="00642BFD"/>
    <w:rsid w:val="0064469E"/>
    <w:rsid w:val="00644D2E"/>
    <w:rsid w:val="0064510A"/>
    <w:rsid w:val="0064516F"/>
    <w:rsid w:val="00645A66"/>
    <w:rsid w:val="00646DC6"/>
    <w:rsid w:val="006500F2"/>
    <w:rsid w:val="006503C3"/>
    <w:rsid w:val="00651B40"/>
    <w:rsid w:val="00653C9D"/>
    <w:rsid w:val="006540F7"/>
    <w:rsid w:val="00654267"/>
    <w:rsid w:val="006547AC"/>
    <w:rsid w:val="00654C42"/>
    <w:rsid w:val="00655013"/>
    <w:rsid w:val="00660019"/>
    <w:rsid w:val="0066035D"/>
    <w:rsid w:val="00660EAF"/>
    <w:rsid w:val="006618F2"/>
    <w:rsid w:val="00662BCD"/>
    <w:rsid w:val="006630EE"/>
    <w:rsid w:val="00664618"/>
    <w:rsid w:val="00667189"/>
    <w:rsid w:val="006703D7"/>
    <w:rsid w:val="00670DCB"/>
    <w:rsid w:val="00673B4E"/>
    <w:rsid w:val="006757D8"/>
    <w:rsid w:val="00676931"/>
    <w:rsid w:val="00677036"/>
    <w:rsid w:val="00677169"/>
    <w:rsid w:val="006805B1"/>
    <w:rsid w:val="006805F4"/>
    <w:rsid w:val="00680E98"/>
    <w:rsid w:val="00681EE8"/>
    <w:rsid w:val="00682D73"/>
    <w:rsid w:val="0068390F"/>
    <w:rsid w:val="006848B2"/>
    <w:rsid w:val="00686D6C"/>
    <w:rsid w:val="00686E30"/>
    <w:rsid w:val="00687220"/>
    <w:rsid w:val="00687936"/>
    <w:rsid w:val="00687A15"/>
    <w:rsid w:val="00691C50"/>
    <w:rsid w:val="00692D7E"/>
    <w:rsid w:val="006938F1"/>
    <w:rsid w:val="00693DF7"/>
    <w:rsid w:val="00694BD7"/>
    <w:rsid w:val="0069709F"/>
    <w:rsid w:val="006A0139"/>
    <w:rsid w:val="006A176A"/>
    <w:rsid w:val="006A1E2D"/>
    <w:rsid w:val="006A212D"/>
    <w:rsid w:val="006A3704"/>
    <w:rsid w:val="006A6603"/>
    <w:rsid w:val="006A69C1"/>
    <w:rsid w:val="006B057C"/>
    <w:rsid w:val="006B0A80"/>
    <w:rsid w:val="006B1816"/>
    <w:rsid w:val="006B2483"/>
    <w:rsid w:val="006B2511"/>
    <w:rsid w:val="006B2769"/>
    <w:rsid w:val="006B2DCD"/>
    <w:rsid w:val="006B63A6"/>
    <w:rsid w:val="006B753F"/>
    <w:rsid w:val="006B7F74"/>
    <w:rsid w:val="006B7FA9"/>
    <w:rsid w:val="006C06CA"/>
    <w:rsid w:val="006C1425"/>
    <w:rsid w:val="006C2C32"/>
    <w:rsid w:val="006C362D"/>
    <w:rsid w:val="006C4276"/>
    <w:rsid w:val="006C5BC6"/>
    <w:rsid w:val="006C6705"/>
    <w:rsid w:val="006D3143"/>
    <w:rsid w:val="006D3F0E"/>
    <w:rsid w:val="006D7718"/>
    <w:rsid w:val="006D7CC6"/>
    <w:rsid w:val="006D7D4E"/>
    <w:rsid w:val="006E0DB5"/>
    <w:rsid w:val="006E167F"/>
    <w:rsid w:val="006E3375"/>
    <w:rsid w:val="006E46A7"/>
    <w:rsid w:val="006E561D"/>
    <w:rsid w:val="006E698F"/>
    <w:rsid w:val="006E72C5"/>
    <w:rsid w:val="006E7C0E"/>
    <w:rsid w:val="006F20B7"/>
    <w:rsid w:val="006F2BF5"/>
    <w:rsid w:val="006F2FA1"/>
    <w:rsid w:val="006F4318"/>
    <w:rsid w:val="006F5DCC"/>
    <w:rsid w:val="006F69DC"/>
    <w:rsid w:val="006F6AB5"/>
    <w:rsid w:val="006F7234"/>
    <w:rsid w:val="0070070C"/>
    <w:rsid w:val="00700DB8"/>
    <w:rsid w:val="00700F88"/>
    <w:rsid w:val="007012A2"/>
    <w:rsid w:val="00703491"/>
    <w:rsid w:val="00703C2B"/>
    <w:rsid w:val="00704C02"/>
    <w:rsid w:val="00705C95"/>
    <w:rsid w:val="00707F50"/>
    <w:rsid w:val="0071106A"/>
    <w:rsid w:val="007112ED"/>
    <w:rsid w:val="00712168"/>
    <w:rsid w:val="00712673"/>
    <w:rsid w:val="00712D9A"/>
    <w:rsid w:val="0071377C"/>
    <w:rsid w:val="00713D93"/>
    <w:rsid w:val="0071514A"/>
    <w:rsid w:val="00715C55"/>
    <w:rsid w:val="00715D79"/>
    <w:rsid w:val="00715E98"/>
    <w:rsid w:val="00716894"/>
    <w:rsid w:val="007168EC"/>
    <w:rsid w:val="007212F6"/>
    <w:rsid w:val="007215D0"/>
    <w:rsid w:val="00721721"/>
    <w:rsid w:val="00722DCA"/>
    <w:rsid w:val="00731614"/>
    <w:rsid w:val="0073573A"/>
    <w:rsid w:val="00735A0D"/>
    <w:rsid w:val="00737F64"/>
    <w:rsid w:val="00740D98"/>
    <w:rsid w:val="007411EB"/>
    <w:rsid w:val="00741AF0"/>
    <w:rsid w:val="00742C83"/>
    <w:rsid w:val="0074582E"/>
    <w:rsid w:val="007473CD"/>
    <w:rsid w:val="0075066F"/>
    <w:rsid w:val="00753D46"/>
    <w:rsid w:val="00754828"/>
    <w:rsid w:val="00754FF6"/>
    <w:rsid w:val="00755CF3"/>
    <w:rsid w:val="00756BC4"/>
    <w:rsid w:val="00756E63"/>
    <w:rsid w:val="0076046D"/>
    <w:rsid w:val="00761BBB"/>
    <w:rsid w:val="007635E0"/>
    <w:rsid w:val="00764651"/>
    <w:rsid w:val="00764A82"/>
    <w:rsid w:val="00765322"/>
    <w:rsid w:val="007666C6"/>
    <w:rsid w:val="007703EF"/>
    <w:rsid w:val="007710EF"/>
    <w:rsid w:val="00771F8F"/>
    <w:rsid w:val="00773CCE"/>
    <w:rsid w:val="007754DE"/>
    <w:rsid w:val="00775E0B"/>
    <w:rsid w:val="00776866"/>
    <w:rsid w:val="00777C31"/>
    <w:rsid w:val="00780B26"/>
    <w:rsid w:val="007820E2"/>
    <w:rsid w:val="007835AB"/>
    <w:rsid w:val="007849A9"/>
    <w:rsid w:val="0078568E"/>
    <w:rsid w:val="00786B27"/>
    <w:rsid w:val="007902D7"/>
    <w:rsid w:val="00790BE2"/>
    <w:rsid w:val="00791001"/>
    <w:rsid w:val="007931AA"/>
    <w:rsid w:val="00794D40"/>
    <w:rsid w:val="007957AD"/>
    <w:rsid w:val="007969EE"/>
    <w:rsid w:val="007A046D"/>
    <w:rsid w:val="007A058A"/>
    <w:rsid w:val="007A09BF"/>
    <w:rsid w:val="007A35F5"/>
    <w:rsid w:val="007A3663"/>
    <w:rsid w:val="007A39A9"/>
    <w:rsid w:val="007A3CF8"/>
    <w:rsid w:val="007A59F7"/>
    <w:rsid w:val="007A6487"/>
    <w:rsid w:val="007A7333"/>
    <w:rsid w:val="007A76DF"/>
    <w:rsid w:val="007B301D"/>
    <w:rsid w:val="007B6379"/>
    <w:rsid w:val="007B69E0"/>
    <w:rsid w:val="007C0252"/>
    <w:rsid w:val="007C28C7"/>
    <w:rsid w:val="007C432A"/>
    <w:rsid w:val="007C51C4"/>
    <w:rsid w:val="007C5BAB"/>
    <w:rsid w:val="007D25F8"/>
    <w:rsid w:val="007D32C1"/>
    <w:rsid w:val="007D39C4"/>
    <w:rsid w:val="007D4276"/>
    <w:rsid w:val="007D45BE"/>
    <w:rsid w:val="007D562E"/>
    <w:rsid w:val="007D609F"/>
    <w:rsid w:val="007D61FA"/>
    <w:rsid w:val="007D6914"/>
    <w:rsid w:val="007D71A1"/>
    <w:rsid w:val="007E022B"/>
    <w:rsid w:val="007E04A1"/>
    <w:rsid w:val="007E38C0"/>
    <w:rsid w:val="007E397F"/>
    <w:rsid w:val="007E42B1"/>
    <w:rsid w:val="007E431D"/>
    <w:rsid w:val="007E564E"/>
    <w:rsid w:val="007E5F1B"/>
    <w:rsid w:val="007E624A"/>
    <w:rsid w:val="007E64E5"/>
    <w:rsid w:val="007E7ED7"/>
    <w:rsid w:val="007E7FBF"/>
    <w:rsid w:val="007F0AB5"/>
    <w:rsid w:val="007F0F6A"/>
    <w:rsid w:val="007F5DD5"/>
    <w:rsid w:val="007F7BED"/>
    <w:rsid w:val="00802541"/>
    <w:rsid w:val="00802BA6"/>
    <w:rsid w:val="00803175"/>
    <w:rsid w:val="0080388E"/>
    <w:rsid w:val="008045B0"/>
    <w:rsid w:val="00804E4B"/>
    <w:rsid w:val="00806789"/>
    <w:rsid w:val="00807581"/>
    <w:rsid w:val="00810BE4"/>
    <w:rsid w:val="00811390"/>
    <w:rsid w:val="00814FE0"/>
    <w:rsid w:val="00815A7C"/>
    <w:rsid w:val="00816E1B"/>
    <w:rsid w:val="00817048"/>
    <w:rsid w:val="00817153"/>
    <w:rsid w:val="00817665"/>
    <w:rsid w:val="00817889"/>
    <w:rsid w:val="0082083C"/>
    <w:rsid w:val="00820E16"/>
    <w:rsid w:val="008210DC"/>
    <w:rsid w:val="00822DF5"/>
    <w:rsid w:val="0082345A"/>
    <w:rsid w:val="008238F1"/>
    <w:rsid w:val="00823A9B"/>
    <w:rsid w:val="00823C3F"/>
    <w:rsid w:val="0082499F"/>
    <w:rsid w:val="00824DD5"/>
    <w:rsid w:val="00824F53"/>
    <w:rsid w:val="008254FA"/>
    <w:rsid w:val="00825E1B"/>
    <w:rsid w:val="00830783"/>
    <w:rsid w:val="00833269"/>
    <w:rsid w:val="0083385C"/>
    <w:rsid w:val="008359B0"/>
    <w:rsid w:val="008360AE"/>
    <w:rsid w:val="00840BA7"/>
    <w:rsid w:val="00841E2C"/>
    <w:rsid w:val="00842977"/>
    <w:rsid w:val="00843D8E"/>
    <w:rsid w:val="00844F45"/>
    <w:rsid w:val="00845345"/>
    <w:rsid w:val="00845C8A"/>
    <w:rsid w:val="008462BB"/>
    <w:rsid w:val="00846BC2"/>
    <w:rsid w:val="00846CA9"/>
    <w:rsid w:val="00846D4C"/>
    <w:rsid w:val="0085367C"/>
    <w:rsid w:val="00853A0A"/>
    <w:rsid w:val="00854B03"/>
    <w:rsid w:val="00857D7B"/>
    <w:rsid w:val="0086017F"/>
    <w:rsid w:val="00860235"/>
    <w:rsid w:val="0086169C"/>
    <w:rsid w:val="00861CCF"/>
    <w:rsid w:val="00861DDB"/>
    <w:rsid w:val="00862988"/>
    <w:rsid w:val="008634C9"/>
    <w:rsid w:val="0086396D"/>
    <w:rsid w:val="008675F8"/>
    <w:rsid w:val="008713B8"/>
    <w:rsid w:val="008714EB"/>
    <w:rsid w:val="00871C2A"/>
    <w:rsid w:val="00872FC6"/>
    <w:rsid w:val="0087373F"/>
    <w:rsid w:val="00873F39"/>
    <w:rsid w:val="008761E8"/>
    <w:rsid w:val="00877965"/>
    <w:rsid w:val="00880268"/>
    <w:rsid w:val="00880EAC"/>
    <w:rsid w:val="00880F79"/>
    <w:rsid w:val="00881DBE"/>
    <w:rsid w:val="00881EB9"/>
    <w:rsid w:val="00882499"/>
    <w:rsid w:val="00882EA3"/>
    <w:rsid w:val="00882EF0"/>
    <w:rsid w:val="008834F6"/>
    <w:rsid w:val="00883D27"/>
    <w:rsid w:val="008854DA"/>
    <w:rsid w:val="0088669E"/>
    <w:rsid w:val="00887556"/>
    <w:rsid w:val="00887A87"/>
    <w:rsid w:val="00887F1E"/>
    <w:rsid w:val="00890072"/>
    <w:rsid w:val="008904FC"/>
    <w:rsid w:val="008934D4"/>
    <w:rsid w:val="00894CB2"/>
    <w:rsid w:val="008953AF"/>
    <w:rsid w:val="00895EEC"/>
    <w:rsid w:val="00896449"/>
    <w:rsid w:val="00897A55"/>
    <w:rsid w:val="008A05CD"/>
    <w:rsid w:val="008A0DD4"/>
    <w:rsid w:val="008A14F2"/>
    <w:rsid w:val="008A2068"/>
    <w:rsid w:val="008A3AF5"/>
    <w:rsid w:val="008A4534"/>
    <w:rsid w:val="008A57D4"/>
    <w:rsid w:val="008A7BEB"/>
    <w:rsid w:val="008B1644"/>
    <w:rsid w:val="008B4036"/>
    <w:rsid w:val="008B43F3"/>
    <w:rsid w:val="008B68D8"/>
    <w:rsid w:val="008B6998"/>
    <w:rsid w:val="008B766D"/>
    <w:rsid w:val="008B78F4"/>
    <w:rsid w:val="008B7CDD"/>
    <w:rsid w:val="008C0D08"/>
    <w:rsid w:val="008C15AD"/>
    <w:rsid w:val="008C1BE4"/>
    <w:rsid w:val="008C2B14"/>
    <w:rsid w:val="008C2C2B"/>
    <w:rsid w:val="008C31B3"/>
    <w:rsid w:val="008C39E0"/>
    <w:rsid w:val="008C3AA0"/>
    <w:rsid w:val="008C602D"/>
    <w:rsid w:val="008D1465"/>
    <w:rsid w:val="008D254D"/>
    <w:rsid w:val="008D2CA9"/>
    <w:rsid w:val="008D3AAE"/>
    <w:rsid w:val="008D42CF"/>
    <w:rsid w:val="008D4C98"/>
    <w:rsid w:val="008D5EAE"/>
    <w:rsid w:val="008D72B8"/>
    <w:rsid w:val="008E104D"/>
    <w:rsid w:val="008E1078"/>
    <w:rsid w:val="008E22DC"/>
    <w:rsid w:val="008E287F"/>
    <w:rsid w:val="008E38F0"/>
    <w:rsid w:val="008E4CED"/>
    <w:rsid w:val="008E7110"/>
    <w:rsid w:val="008E7554"/>
    <w:rsid w:val="008E7C1A"/>
    <w:rsid w:val="008F09B8"/>
    <w:rsid w:val="008F164D"/>
    <w:rsid w:val="008F16C2"/>
    <w:rsid w:val="008F1950"/>
    <w:rsid w:val="008F39FB"/>
    <w:rsid w:val="00900B65"/>
    <w:rsid w:val="00900CF4"/>
    <w:rsid w:val="00901041"/>
    <w:rsid w:val="009010B6"/>
    <w:rsid w:val="009014E3"/>
    <w:rsid w:val="00901B36"/>
    <w:rsid w:val="00903292"/>
    <w:rsid w:val="0090538C"/>
    <w:rsid w:val="009057A8"/>
    <w:rsid w:val="00905A38"/>
    <w:rsid w:val="00905DA1"/>
    <w:rsid w:val="009060DC"/>
    <w:rsid w:val="00910E6D"/>
    <w:rsid w:val="0091186F"/>
    <w:rsid w:val="00911C83"/>
    <w:rsid w:val="009131A3"/>
    <w:rsid w:val="0091324F"/>
    <w:rsid w:val="009179D4"/>
    <w:rsid w:val="0092145C"/>
    <w:rsid w:val="00923314"/>
    <w:rsid w:val="00924837"/>
    <w:rsid w:val="00924EB2"/>
    <w:rsid w:val="00926F1F"/>
    <w:rsid w:val="009270C7"/>
    <w:rsid w:val="0092799D"/>
    <w:rsid w:val="00930419"/>
    <w:rsid w:val="00931590"/>
    <w:rsid w:val="009316E5"/>
    <w:rsid w:val="009365AC"/>
    <w:rsid w:val="00936CE8"/>
    <w:rsid w:val="00936DE5"/>
    <w:rsid w:val="00937F76"/>
    <w:rsid w:val="009400CE"/>
    <w:rsid w:val="00941500"/>
    <w:rsid w:val="00941814"/>
    <w:rsid w:val="009432DE"/>
    <w:rsid w:val="009455C2"/>
    <w:rsid w:val="00945EAA"/>
    <w:rsid w:val="00946326"/>
    <w:rsid w:val="00946EE8"/>
    <w:rsid w:val="009523B0"/>
    <w:rsid w:val="00953A67"/>
    <w:rsid w:val="00954168"/>
    <w:rsid w:val="009550F0"/>
    <w:rsid w:val="00955254"/>
    <w:rsid w:val="00956911"/>
    <w:rsid w:val="00956F2C"/>
    <w:rsid w:val="009625AE"/>
    <w:rsid w:val="00962609"/>
    <w:rsid w:val="00964069"/>
    <w:rsid w:val="009644F8"/>
    <w:rsid w:val="00964B15"/>
    <w:rsid w:val="0096646F"/>
    <w:rsid w:val="00966ADB"/>
    <w:rsid w:val="009677BC"/>
    <w:rsid w:val="0097001D"/>
    <w:rsid w:val="00971040"/>
    <w:rsid w:val="00971E25"/>
    <w:rsid w:val="009728B7"/>
    <w:rsid w:val="00973018"/>
    <w:rsid w:val="00974C1A"/>
    <w:rsid w:val="00975863"/>
    <w:rsid w:val="00975B6B"/>
    <w:rsid w:val="00976823"/>
    <w:rsid w:val="00981CA3"/>
    <w:rsid w:val="0098253D"/>
    <w:rsid w:val="00983876"/>
    <w:rsid w:val="00983E10"/>
    <w:rsid w:val="0098479D"/>
    <w:rsid w:val="009852CC"/>
    <w:rsid w:val="00987FEB"/>
    <w:rsid w:val="00991A45"/>
    <w:rsid w:val="009924D2"/>
    <w:rsid w:val="00993F02"/>
    <w:rsid w:val="00994007"/>
    <w:rsid w:val="0099465B"/>
    <w:rsid w:val="00994D3A"/>
    <w:rsid w:val="00995DE2"/>
    <w:rsid w:val="0099617C"/>
    <w:rsid w:val="009A0E7F"/>
    <w:rsid w:val="009A12C6"/>
    <w:rsid w:val="009A1545"/>
    <w:rsid w:val="009A2E79"/>
    <w:rsid w:val="009A3966"/>
    <w:rsid w:val="009A3E1C"/>
    <w:rsid w:val="009A47AC"/>
    <w:rsid w:val="009B14B4"/>
    <w:rsid w:val="009B5ADF"/>
    <w:rsid w:val="009B5F22"/>
    <w:rsid w:val="009B7539"/>
    <w:rsid w:val="009C10E5"/>
    <w:rsid w:val="009C1104"/>
    <w:rsid w:val="009C1E95"/>
    <w:rsid w:val="009C2178"/>
    <w:rsid w:val="009C249F"/>
    <w:rsid w:val="009C2BC9"/>
    <w:rsid w:val="009C39F9"/>
    <w:rsid w:val="009C4CAD"/>
    <w:rsid w:val="009C5E66"/>
    <w:rsid w:val="009C615D"/>
    <w:rsid w:val="009C7036"/>
    <w:rsid w:val="009C796B"/>
    <w:rsid w:val="009D0219"/>
    <w:rsid w:val="009D3FD4"/>
    <w:rsid w:val="009D421D"/>
    <w:rsid w:val="009D46AA"/>
    <w:rsid w:val="009D4E09"/>
    <w:rsid w:val="009D6076"/>
    <w:rsid w:val="009D6280"/>
    <w:rsid w:val="009D75CD"/>
    <w:rsid w:val="009D7756"/>
    <w:rsid w:val="009E0DA1"/>
    <w:rsid w:val="009E34EE"/>
    <w:rsid w:val="009E4938"/>
    <w:rsid w:val="009E7B2F"/>
    <w:rsid w:val="009F0876"/>
    <w:rsid w:val="009F25C2"/>
    <w:rsid w:val="009F25EB"/>
    <w:rsid w:val="009F2EC3"/>
    <w:rsid w:val="009F34ED"/>
    <w:rsid w:val="009F6446"/>
    <w:rsid w:val="00A0165F"/>
    <w:rsid w:val="00A01867"/>
    <w:rsid w:val="00A01E6C"/>
    <w:rsid w:val="00A020B6"/>
    <w:rsid w:val="00A025BE"/>
    <w:rsid w:val="00A025CA"/>
    <w:rsid w:val="00A03772"/>
    <w:rsid w:val="00A038B9"/>
    <w:rsid w:val="00A04523"/>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0A3E"/>
    <w:rsid w:val="00A30BC2"/>
    <w:rsid w:val="00A31DEF"/>
    <w:rsid w:val="00A3211C"/>
    <w:rsid w:val="00A32262"/>
    <w:rsid w:val="00A322F0"/>
    <w:rsid w:val="00A349D7"/>
    <w:rsid w:val="00A359BD"/>
    <w:rsid w:val="00A362F1"/>
    <w:rsid w:val="00A36EC4"/>
    <w:rsid w:val="00A379FB"/>
    <w:rsid w:val="00A4039E"/>
    <w:rsid w:val="00A42713"/>
    <w:rsid w:val="00A43287"/>
    <w:rsid w:val="00A44726"/>
    <w:rsid w:val="00A456E8"/>
    <w:rsid w:val="00A459F8"/>
    <w:rsid w:val="00A46045"/>
    <w:rsid w:val="00A4608B"/>
    <w:rsid w:val="00A46B0C"/>
    <w:rsid w:val="00A46D13"/>
    <w:rsid w:val="00A5002F"/>
    <w:rsid w:val="00A502C7"/>
    <w:rsid w:val="00A5246D"/>
    <w:rsid w:val="00A5382C"/>
    <w:rsid w:val="00A53A82"/>
    <w:rsid w:val="00A54277"/>
    <w:rsid w:val="00A56369"/>
    <w:rsid w:val="00A56CDC"/>
    <w:rsid w:val="00A56E0C"/>
    <w:rsid w:val="00A60C55"/>
    <w:rsid w:val="00A63F7A"/>
    <w:rsid w:val="00A64A2B"/>
    <w:rsid w:val="00A65CD0"/>
    <w:rsid w:val="00A65FE2"/>
    <w:rsid w:val="00A71297"/>
    <w:rsid w:val="00A72B0C"/>
    <w:rsid w:val="00A733F9"/>
    <w:rsid w:val="00A75390"/>
    <w:rsid w:val="00A77F86"/>
    <w:rsid w:val="00A80244"/>
    <w:rsid w:val="00A8381F"/>
    <w:rsid w:val="00A83940"/>
    <w:rsid w:val="00A83A9A"/>
    <w:rsid w:val="00A84048"/>
    <w:rsid w:val="00A842C7"/>
    <w:rsid w:val="00A85193"/>
    <w:rsid w:val="00A8638F"/>
    <w:rsid w:val="00A865D7"/>
    <w:rsid w:val="00A87886"/>
    <w:rsid w:val="00A87952"/>
    <w:rsid w:val="00A9000B"/>
    <w:rsid w:val="00A90E16"/>
    <w:rsid w:val="00A911B2"/>
    <w:rsid w:val="00A91275"/>
    <w:rsid w:val="00A9421A"/>
    <w:rsid w:val="00A944EF"/>
    <w:rsid w:val="00A94E1B"/>
    <w:rsid w:val="00A9559A"/>
    <w:rsid w:val="00A96C51"/>
    <w:rsid w:val="00A96DB1"/>
    <w:rsid w:val="00A972CF"/>
    <w:rsid w:val="00A977B7"/>
    <w:rsid w:val="00AA181A"/>
    <w:rsid w:val="00AA2C00"/>
    <w:rsid w:val="00AA3162"/>
    <w:rsid w:val="00AA467A"/>
    <w:rsid w:val="00AA5984"/>
    <w:rsid w:val="00AA671C"/>
    <w:rsid w:val="00AB1319"/>
    <w:rsid w:val="00AB1D68"/>
    <w:rsid w:val="00AB287B"/>
    <w:rsid w:val="00AB35BA"/>
    <w:rsid w:val="00AB3C1F"/>
    <w:rsid w:val="00AB5205"/>
    <w:rsid w:val="00AB62AD"/>
    <w:rsid w:val="00AB65D7"/>
    <w:rsid w:val="00AB7390"/>
    <w:rsid w:val="00AB7FBE"/>
    <w:rsid w:val="00AC08D8"/>
    <w:rsid w:val="00AC0ACB"/>
    <w:rsid w:val="00AC4590"/>
    <w:rsid w:val="00AC717B"/>
    <w:rsid w:val="00AC71A5"/>
    <w:rsid w:val="00AC77E3"/>
    <w:rsid w:val="00AD10D7"/>
    <w:rsid w:val="00AD1814"/>
    <w:rsid w:val="00AD2319"/>
    <w:rsid w:val="00AD2E11"/>
    <w:rsid w:val="00AD3261"/>
    <w:rsid w:val="00AD3805"/>
    <w:rsid w:val="00AD4006"/>
    <w:rsid w:val="00AD448C"/>
    <w:rsid w:val="00AD6F36"/>
    <w:rsid w:val="00AD73C1"/>
    <w:rsid w:val="00AE0A06"/>
    <w:rsid w:val="00AE19AF"/>
    <w:rsid w:val="00AE1D9E"/>
    <w:rsid w:val="00AE40B0"/>
    <w:rsid w:val="00AE59BD"/>
    <w:rsid w:val="00AE5A44"/>
    <w:rsid w:val="00AE662B"/>
    <w:rsid w:val="00AE6754"/>
    <w:rsid w:val="00AE6982"/>
    <w:rsid w:val="00AE7D9C"/>
    <w:rsid w:val="00AF1529"/>
    <w:rsid w:val="00AF211F"/>
    <w:rsid w:val="00AF23CD"/>
    <w:rsid w:val="00AF3378"/>
    <w:rsid w:val="00AF5A05"/>
    <w:rsid w:val="00AF743D"/>
    <w:rsid w:val="00B00244"/>
    <w:rsid w:val="00B02208"/>
    <w:rsid w:val="00B04871"/>
    <w:rsid w:val="00B056F2"/>
    <w:rsid w:val="00B0696F"/>
    <w:rsid w:val="00B121AE"/>
    <w:rsid w:val="00B1246E"/>
    <w:rsid w:val="00B12879"/>
    <w:rsid w:val="00B12EDB"/>
    <w:rsid w:val="00B14C1B"/>
    <w:rsid w:val="00B156D3"/>
    <w:rsid w:val="00B15F6B"/>
    <w:rsid w:val="00B162C9"/>
    <w:rsid w:val="00B1732F"/>
    <w:rsid w:val="00B20556"/>
    <w:rsid w:val="00B21BAE"/>
    <w:rsid w:val="00B224CE"/>
    <w:rsid w:val="00B24310"/>
    <w:rsid w:val="00B2533E"/>
    <w:rsid w:val="00B25F95"/>
    <w:rsid w:val="00B26734"/>
    <w:rsid w:val="00B300E0"/>
    <w:rsid w:val="00B328BA"/>
    <w:rsid w:val="00B33F58"/>
    <w:rsid w:val="00B35A78"/>
    <w:rsid w:val="00B40444"/>
    <w:rsid w:val="00B40ADA"/>
    <w:rsid w:val="00B41409"/>
    <w:rsid w:val="00B424B8"/>
    <w:rsid w:val="00B44105"/>
    <w:rsid w:val="00B44A4F"/>
    <w:rsid w:val="00B45E3D"/>
    <w:rsid w:val="00B462EE"/>
    <w:rsid w:val="00B46A72"/>
    <w:rsid w:val="00B46AFF"/>
    <w:rsid w:val="00B544A2"/>
    <w:rsid w:val="00B5648D"/>
    <w:rsid w:val="00B56784"/>
    <w:rsid w:val="00B56A66"/>
    <w:rsid w:val="00B57B43"/>
    <w:rsid w:val="00B57CDA"/>
    <w:rsid w:val="00B60E2D"/>
    <w:rsid w:val="00B613FF"/>
    <w:rsid w:val="00B621F1"/>
    <w:rsid w:val="00B62410"/>
    <w:rsid w:val="00B62B6A"/>
    <w:rsid w:val="00B63A7A"/>
    <w:rsid w:val="00B644FC"/>
    <w:rsid w:val="00B65CAC"/>
    <w:rsid w:val="00B67B8D"/>
    <w:rsid w:val="00B67BFD"/>
    <w:rsid w:val="00B67FDA"/>
    <w:rsid w:val="00B71290"/>
    <w:rsid w:val="00B73EB1"/>
    <w:rsid w:val="00B7406D"/>
    <w:rsid w:val="00B7422B"/>
    <w:rsid w:val="00B747E0"/>
    <w:rsid w:val="00B75546"/>
    <w:rsid w:val="00B7775D"/>
    <w:rsid w:val="00B77F2E"/>
    <w:rsid w:val="00B80CB4"/>
    <w:rsid w:val="00B81BF6"/>
    <w:rsid w:val="00B826B5"/>
    <w:rsid w:val="00B82A75"/>
    <w:rsid w:val="00B84465"/>
    <w:rsid w:val="00B84B35"/>
    <w:rsid w:val="00B8553E"/>
    <w:rsid w:val="00B855BC"/>
    <w:rsid w:val="00B87737"/>
    <w:rsid w:val="00B91803"/>
    <w:rsid w:val="00B92606"/>
    <w:rsid w:val="00B92EBB"/>
    <w:rsid w:val="00B93A01"/>
    <w:rsid w:val="00B96B5B"/>
    <w:rsid w:val="00B972EB"/>
    <w:rsid w:val="00B973B4"/>
    <w:rsid w:val="00BA0415"/>
    <w:rsid w:val="00BA6454"/>
    <w:rsid w:val="00BA6DF3"/>
    <w:rsid w:val="00BB000A"/>
    <w:rsid w:val="00BB1E97"/>
    <w:rsid w:val="00BB3AB1"/>
    <w:rsid w:val="00BB45FD"/>
    <w:rsid w:val="00BB718A"/>
    <w:rsid w:val="00BC0766"/>
    <w:rsid w:val="00BC3637"/>
    <w:rsid w:val="00BC3B00"/>
    <w:rsid w:val="00BC3F78"/>
    <w:rsid w:val="00BC419B"/>
    <w:rsid w:val="00BC4290"/>
    <w:rsid w:val="00BC485A"/>
    <w:rsid w:val="00BC599A"/>
    <w:rsid w:val="00BC617A"/>
    <w:rsid w:val="00BC640A"/>
    <w:rsid w:val="00BC72B1"/>
    <w:rsid w:val="00BC7940"/>
    <w:rsid w:val="00BD13CD"/>
    <w:rsid w:val="00BD26A6"/>
    <w:rsid w:val="00BD38F9"/>
    <w:rsid w:val="00BD4280"/>
    <w:rsid w:val="00BD4BC3"/>
    <w:rsid w:val="00BD5BF9"/>
    <w:rsid w:val="00BD5F63"/>
    <w:rsid w:val="00BD6CE6"/>
    <w:rsid w:val="00BD6E2E"/>
    <w:rsid w:val="00BD6F64"/>
    <w:rsid w:val="00BE12EC"/>
    <w:rsid w:val="00BE1C9E"/>
    <w:rsid w:val="00BE6B8B"/>
    <w:rsid w:val="00BE6F4A"/>
    <w:rsid w:val="00BE7EA9"/>
    <w:rsid w:val="00BF1186"/>
    <w:rsid w:val="00BF253F"/>
    <w:rsid w:val="00BF4159"/>
    <w:rsid w:val="00BF6275"/>
    <w:rsid w:val="00BF712F"/>
    <w:rsid w:val="00C001A0"/>
    <w:rsid w:val="00C00959"/>
    <w:rsid w:val="00C00AC6"/>
    <w:rsid w:val="00C05547"/>
    <w:rsid w:val="00C06974"/>
    <w:rsid w:val="00C07B3D"/>
    <w:rsid w:val="00C07C8F"/>
    <w:rsid w:val="00C07D64"/>
    <w:rsid w:val="00C1132F"/>
    <w:rsid w:val="00C12168"/>
    <w:rsid w:val="00C13057"/>
    <w:rsid w:val="00C14182"/>
    <w:rsid w:val="00C146C2"/>
    <w:rsid w:val="00C14D86"/>
    <w:rsid w:val="00C15681"/>
    <w:rsid w:val="00C1588D"/>
    <w:rsid w:val="00C16FB9"/>
    <w:rsid w:val="00C2061A"/>
    <w:rsid w:val="00C23EFF"/>
    <w:rsid w:val="00C24AEC"/>
    <w:rsid w:val="00C24E8D"/>
    <w:rsid w:val="00C2740D"/>
    <w:rsid w:val="00C27E45"/>
    <w:rsid w:val="00C30DAB"/>
    <w:rsid w:val="00C31E05"/>
    <w:rsid w:val="00C32074"/>
    <w:rsid w:val="00C338B1"/>
    <w:rsid w:val="00C338EE"/>
    <w:rsid w:val="00C33B51"/>
    <w:rsid w:val="00C33D89"/>
    <w:rsid w:val="00C36780"/>
    <w:rsid w:val="00C41464"/>
    <w:rsid w:val="00C434D5"/>
    <w:rsid w:val="00C4554C"/>
    <w:rsid w:val="00C459DD"/>
    <w:rsid w:val="00C47E92"/>
    <w:rsid w:val="00C5046C"/>
    <w:rsid w:val="00C50CF0"/>
    <w:rsid w:val="00C51527"/>
    <w:rsid w:val="00C516A1"/>
    <w:rsid w:val="00C52272"/>
    <w:rsid w:val="00C53B2A"/>
    <w:rsid w:val="00C541DE"/>
    <w:rsid w:val="00C545B5"/>
    <w:rsid w:val="00C54B9B"/>
    <w:rsid w:val="00C61241"/>
    <w:rsid w:val="00C65564"/>
    <w:rsid w:val="00C662D1"/>
    <w:rsid w:val="00C668B6"/>
    <w:rsid w:val="00C6720C"/>
    <w:rsid w:val="00C71AF0"/>
    <w:rsid w:val="00C72545"/>
    <w:rsid w:val="00C72867"/>
    <w:rsid w:val="00C738DC"/>
    <w:rsid w:val="00C73A45"/>
    <w:rsid w:val="00C740C9"/>
    <w:rsid w:val="00C741E2"/>
    <w:rsid w:val="00C7565D"/>
    <w:rsid w:val="00C7615D"/>
    <w:rsid w:val="00C76E8A"/>
    <w:rsid w:val="00C804F9"/>
    <w:rsid w:val="00C80AD2"/>
    <w:rsid w:val="00C80CDB"/>
    <w:rsid w:val="00C80D49"/>
    <w:rsid w:val="00C81209"/>
    <w:rsid w:val="00C842AE"/>
    <w:rsid w:val="00C845F1"/>
    <w:rsid w:val="00C85448"/>
    <w:rsid w:val="00C85F7F"/>
    <w:rsid w:val="00C8614E"/>
    <w:rsid w:val="00C866E6"/>
    <w:rsid w:val="00C90766"/>
    <w:rsid w:val="00C9187E"/>
    <w:rsid w:val="00C919FA"/>
    <w:rsid w:val="00C91F7F"/>
    <w:rsid w:val="00C92C96"/>
    <w:rsid w:val="00C92E6B"/>
    <w:rsid w:val="00C947F3"/>
    <w:rsid w:val="00C95232"/>
    <w:rsid w:val="00C95E12"/>
    <w:rsid w:val="00C963B7"/>
    <w:rsid w:val="00CA0FB7"/>
    <w:rsid w:val="00CA11B7"/>
    <w:rsid w:val="00CA1986"/>
    <w:rsid w:val="00CA2BA0"/>
    <w:rsid w:val="00CA2EE0"/>
    <w:rsid w:val="00CA57DC"/>
    <w:rsid w:val="00CA7342"/>
    <w:rsid w:val="00CA7837"/>
    <w:rsid w:val="00CA7BBB"/>
    <w:rsid w:val="00CB20C0"/>
    <w:rsid w:val="00CB270E"/>
    <w:rsid w:val="00CB2FAE"/>
    <w:rsid w:val="00CB33E5"/>
    <w:rsid w:val="00CB3419"/>
    <w:rsid w:val="00CB412A"/>
    <w:rsid w:val="00CB460C"/>
    <w:rsid w:val="00CC19FD"/>
    <w:rsid w:val="00CC2ADC"/>
    <w:rsid w:val="00CC2C68"/>
    <w:rsid w:val="00CC3374"/>
    <w:rsid w:val="00CC7344"/>
    <w:rsid w:val="00CD3948"/>
    <w:rsid w:val="00CD6C82"/>
    <w:rsid w:val="00CD78B3"/>
    <w:rsid w:val="00CE0624"/>
    <w:rsid w:val="00CE1652"/>
    <w:rsid w:val="00CE16B9"/>
    <w:rsid w:val="00CE1784"/>
    <w:rsid w:val="00CE3015"/>
    <w:rsid w:val="00CE7838"/>
    <w:rsid w:val="00CF0198"/>
    <w:rsid w:val="00CF1D55"/>
    <w:rsid w:val="00CF2054"/>
    <w:rsid w:val="00CF3508"/>
    <w:rsid w:val="00CF3F87"/>
    <w:rsid w:val="00CF713E"/>
    <w:rsid w:val="00CF7720"/>
    <w:rsid w:val="00CF7737"/>
    <w:rsid w:val="00D0092A"/>
    <w:rsid w:val="00D00BF0"/>
    <w:rsid w:val="00D02607"/>
    <w:rsid w:val="00D04470"/>
    <w:rsid w:val="00D044B6"/>
    <w:rsid w:val="00D05D4E"/>
    <w:rsid w:val="00D07D1B"/>
    <w:rsid w:val="00D1017F"/>
    <w:rsid w:val="00D10DA3"/>
    <w:rsid w:val="00D11E80"/>
    <w:rsid w:val="00D13943"/>
    <w:rsid w:val="00D13A7F"/>
    <w:rsid w:val="00D15B6C"/>
    <w:rsid w:val="00D16386"/>
    <w:rsid w:val="00D16A5F"/>
    <w:rsid w:val="00D2054B"/>
    <w:rsid w:val="00D2204D"/>
    <w:rsid w:val="00D22A8D"/>
    <w:rsid w:val="00D23FAA"/>
    <w:rsid w:val="00D245C1"/>
    <w:rsid w:val="00D2513A"/>
    <w:rsid w:val="00D26CF5"/>
    <w:rsid w:val="00D26F89"/>
    <w:rsid w:val="00D30381"/>
    <w:rsid w:val="00D30883"/>
    <w:rsid w:val="00D31E7C"/>
    <w:rsid w:val="00D31F3C"/>
    <w:rsid w:val="00D3369F"/>
    <w:rsid w:val="00D340AF"/>
    <w:rsid w:val="00D34264"/>
    <w:rsid w:val="00D35E0D"/>
    <w:rsid w:val="00D365CD"/>
    <w:rsid w:val="00D367AC"/>
    <w:rsid w:val="00D3749A"/>
    <w:rsid w:val="00D37641"/>
    <w:rsid w:val="00D3794B"/>
    <w:rsid w:val="00D44E55"/>
    <w:rsid w:val="00D46DC7"/>
    <w:rsid w:val="00D501AE"/>
    <w:rsid w:val="00D5308B"/>
    <w:rsid w:val="00D547B7"/>
    <w:rsid w:val="00D5594C"/>
    <w:rsid w:val="00D5688C"/>
    <w:rsid w:val="00D5700D"/>
    <w:rsid w:val="00D579E6"/>
    <w:rsid w:val="00D579F4"/>
    <w:rsid w:val="00D601A8"/>
    <w:rsid w:val="00D63C39"/>
    <w:rsid w:val="00D67303"/>
    <w:rsid w:val="00D67FDB"/>
    <w:rsid w:val="00D70AF9"/>
    <w:rsid w:val="00D71310"/>
    <w:rsid w:val="00D732B0"/>
    <w:rsid w:val="00D73F85"/>
    <w:rsid w:val="00D76F89"/>
    <w:rsid w:val="00D807E6"/>
    <w:rsid w:val="00D812BC"/>
    <w:rsid w:val="00D8210F"/>
    <w:rsid w:val="00D83117"/>
    <w:rsid w:val="00D870E0"/>
    <w:rsid w:val="00D94497"/>
    <w:rsid w:val="00D9565A"/>
    <w:rsid w:val="00D97284"/>
    <w:rsid w:val="00DA0770"/>
    <w:rsid w:val="00DA3CDB"/>
    <w:rsid w:val="00DB0834"/>
    <w:rsid w:val="00DB0FFD"/>
    <w:rsid w:val="00DB1D13"/>
    <w:rsid w:val="00DB1E0F"/>
    <w:rsid w:val="00DB1EC4"/>
    <w:rsid w:val="00DB5E9A"/>
    <w:rsid w:val="00DB5FBE"/>
    <w:rsid w:val="00DB6C86"/>
    <w:rsid w:val="00DC1060"/>
    <w:rsid w:val="00DC1627"/>
    <w:rsid w:val="00DC2143"/>
    <w:rsid w:val="00DC3765"/>
    <w:rsid w:val="00DC4073"/>
    <w:rsid w:val="00DC5473"/>
    <w:rsid w:val="00DC6984"/>
    <w:rsid w:val="00DC6AD0"/>
    <w:rsid w:val="00DC7BE5"/>
    <w:rsid w:val="00DD19B4"/>
    <w:rsid w:val="00DD1C56"/>
    <w:rsid w:val="00DD1CFC"/>
    <w:rsid w:val="00DD1DA4"/>
    <w:rsid w:val="00DD344F"/>
    <w:rsid w:val="00DD373D"/>
    <w:rsid w:val="00DD39BE"/>
    <w:rsid w:val="00DD3C2E"/>
    <w:rsid w:val="00DD4B08"/>
    <w:rsid w:val="00DD5F03"/>
    <w:rsid w:val="00DD75BC"/>
    <w:rsid w:val="00DD792B"/>
    <w:rsid w:val="00DD7F39"/>
    <w:rsid w:val="00DE0591"/>
    <w:rsid w:val="00DE05FC"/>
    <w:rsid w:val="00DE279D"/>
    <w:rsid w:val="00DE3C4B"/>
    <w:rsid w:val="00DE40FA"/>
    <w:rsid w:val="00DE5E05"/>
    <w:rsid w:val="00DE6581"/>
    <w:rsid w:val="00DE6DCD"/>
    <w:rsid w:val="00DF27C5"/>
    <w:rsid w:val="00DF507D"/>
    <w:rsid w:val="00DF6C48"/>
    <w:rsid w:val="00DF7913"/>
    <w:rsid w:val="00DF7B67"/>
    <w:rsid w:val="00E001A4"/>
    <w:rsid w:val="00E019FA"/>
    <w:rsid w:val="00E01B61"/>
    <w:rsid w:val="00E02EE4"/>
    <w:rsid w:val="00E03EF5"/>
    <w:rsid w:val="00E060FD"/>
    <w:rsid w:val="00E07382"/>
    <w:rsid w:val="00E13804"/>
    <w:rsid w:val="00E13D7D"/>
    <w:rsid w:val="00E14682"/>
    <w:rsid w:val="00E14D24"/>
    <w:rsid w:val="00E14FFE"/>
    <w:rsid w:val="00E174F9"/>
    <w:rsid w:val="00E21463"/>
    <w:rsid w:val="00E216F6"/>
    <w:rsid w:val="00E22ECA"/>
    <w:rsid w:val="00E23021"/>
    <w:rsid w:val="00E231D8"/>
    <w:rsid w:val="00E23908"/>
    <w:rsid w:val="00E23CDB"/>
    <w:rsid w:val="00E27039"/>
    <w:rsid w:val="00E27EBC"/>
    <w:rsid w:val="00E27F1D"/>
    <w:rsid w:val="00E30E60"/>
    <w:rsid w:val="00E3176B"/>
    <w:rsid w:val="00E32137"/>
    <w:rsid w:val="00E3546F"/>
    <w:rsid w:val="00E3569B"/>
    <w:rsid w:val="00E35A95"/>
    <w:rsid w:val="00E364B8"/>
    <w:rsid w:val="00E37EA9"/>
    <w:rsid w:val="00E40CBE"/>
    <w:rsid w:val="00E41537"/>
    <w:rsid w:val="00E433B6"/>
    <w:rsid w:val="00E43B03"/>
    <w:rsid w:val="00E45D17"/>
    <w:rsid w:val="00E470C4"/>
    <w:rsid w:val="00E47E3D"/>
    <w:rsid w:val="00E513E9"/>
    <w:rsid w:val="00E51BD5"/>
    <w:rsid w:val="00E52193"/>
    <w:rsid w:val="00E550D2"/>
    <w:rsid w:val="00E575CD"/>
    <w:rsid w:val="00E57BAE"/>
    <w:rsid w:val="00E57F31"/>
    <w:rsid w:val="00E60BAB"/>
    <w:rsid w:val="00E61470"/>
    <w:rsid w:val="00E62C50"/>
    <w:rsid w:val="00E637F1"/>
    <w:rsid w:val="00E64026"/>
    <w:rsid w:val="00E66091"/>
    <w:rsid w:val="00E679AD"/>
    <w:rsid w:val="00E717A8"/>
    <w:rsid w:val="00E71FD3"/>
    <w:rsid w:val="00E72377"/>
    <w:rsid w:val="00E723C0"/>
    <w:rsid w:val="00E74A14"/>
    <w:rsid w:val="00E76E2F"/>
    <w:rsid w:val="00E7734F"/>
    <w:rsid w:val="00E773D8"/>
    <w:rsid w:val="00E82DC0"/>
    <w:rsid w:val="00E83064"/>
    <w:rsid w:val="00E8478E"/>
    <w:rsid w:val="00E84A64"/>
    <w:rsid w:val="00E859C4"/>
    <w:rsid w:val="00E85B89"/>
    <w:rsid w:val="00E8708C"/>
    <w:rsid w:val="00E90583"/>
    <w:rsid w:val="00E91CD0"/>
    <w:rsid w:val="00E92C0C"/>
    <w:rsid w:val="00E9352D"/>
    <w:rsid w:val="00E93E35"/>
    <w:rsid w:val="00E94936"/>
    <w:rsid w:val="00E9582E"/>
    <w:rsid w:val="00EA06B3"/>
    <w:rsid w:val="00EA0EA5"/>
    <w:rsid w:val="00EA16BB"/>
    <w:rsid w:val="00EA4A68"/>
    <w:rsid w:val="00EA4C86"/>
    <w:rsid w:val="00EA4FBF"/>
    <w:rsid w:val="00EA4FC2"/>
    <w:rsid w:val="00EA5ABD"/>
    <w:rsid w:val="00EA5DE7"/>
    <w:rsid w:val="00EA6270"/>
    <w:rsid w:val="00EA64D8"/>
    <w:rsid w:val="00EA6B4E"/>
    <w:rsid w:val="00EA779C"/>
    <w:rsid w:val="00EA784A"/>
    <w:rsid w:val="00EB22B2"/>
    <w:rsid w:val="00EB319A"/>
    <w:rsid w:val="00EB4A8D"/>
    <w:rsid w:val="00EB6387"/>
    <w:rsid w:val="00EB71BB"/>
    <w:rsid w:val="00EB768A"/>
    <w:rsid w:val="00EC04D7"/>
    <w:rsid w:val="00EC3677"/>
    <w:rsid w:val="00EC4429"/>
    <w:rsid w:val="00EC5981"/>
    <w:rsid w:val="00EC613A"/>
    <w:rsid w:val="00EC6CEF"/>
    <w:rsid w:val="00ED0376"/>
    <w:rsid w:val="00ED0FCE"/>
    <w:rsid w:val="00ED37B2"/>
    <w:rsid w:val="00ED6BC4"/>
    <w:rsid w:val="00ED7BD1"/>
    <w:rsid w:val="00ED7C5F"/>
    <w:rsid w:val="00EE0810"/>
    <w:rsid w:val="00EE1A63"/>
    <w:rsid w:val="00EE2395"/>
    <w:rsid w:val="00EE401F"/>
    <w:rsid w:val="00EE4051"/>
    <w:rsid w:val="00EE5E4A"/>
    <w:rsid w:val="00EE772F"/>
    <w:rsid w:val="00EF0747"/>
    <w:rsid w:val="00EF1038"/>
    <w:rsid w:val="00EF2F13"/>
    <w:rsid w:val="00EF556B"/>
    <w:rsid w:val="00EF586F"/>
    <w:rsid w:val="00EF7F8B"/>
    <w:rsid w:val="00F02078"/>
    <w:rsid w:val="00F0280F"/>
    <w:rsid w:val="00F02ADD"/>
    <w:rsid w:val="00F03637"/>
    <w:rsid w:val="00F03941"/>
    <w:rsid w:val="00F05F1D"/>
    <w:rsid w:val="00F068B0"/>
    <w:rsid w:val="00F07187"/>
    <w:rsid w:val="00F076B3"/>
    <w:rsid w:val="00F10976"/>
    <w:rsid w:val="00F10C50"/>
    <w:rsid w:val="00F113F9"/>
    <w:rsid w:val="00F12D89"/>
    <w:rsid w:val="00F12E9D"/>
    <w:rsid w:val="00F146CE"/>
    <w:rsid w:val="00F14C94"/>
    <w:rsid w:val="00F15F2A"/>
    <w:rsid w:val="00F16BA0"/>
    <w:rsid w:val="00F16C17"/>
    <w:rsid w:val="00F21C63"/>
    <w:rsid w:val="00F22597"/>
    <w:rsid w:val="00F24573"/>
    <w:rsid w:val="00F250C4"/>
    <w:rsid w:val="00F25A46"/>
    <w:rsid w:val="00F25A75"/>
    <w:rsid w:val="00F31C16"/>
    <w:rsid w:val="00F335C2"/>
    <w:rsid w:val="00F3587C"/>
    <w:rsid w:val="00F37465"/>
    <w:rsid w:val="00F378B7"/>
    <w:rsid w:val="00F37A4E"/>
    <w:rsid w:val="00F40E56"/>
    <w:rsid w:val="00F41098"/>
    <w:rsid w:val="00F410B9"/>
    <w:rsid w:val="00F41428"/>
    <w:rsid w:val="00F41F84"/>
    <w:rsid w:val="00F423AD"/>
    <w:rsid w:val="00F4241F"/>
    <w:rsid w:val="00F42907"/>
    <w:rsid w:val="00F4317B"/>
    <w:rsid w:val="00F4345E"/>
    <w:rsid w:val="00F43DA6"/>
    <w:rsid w:val="00F441C8"/>
    <w:rsid w:val="00F467FB"/>
    <w:rsid w:val="00F5586C"/>
    <w:rsid w:val="00F56444"/>
    <w:rsid w:val="00F575DA"/>
    <w:rsid w:val="00F607F4"/>
    <w:rsid w:val="00F62498"/>
    <w:rsid w:val="00F6275C"/>
    <w:rsid w:val="00F63432"/>
    <w:rsid w:val="00F65160"/>
    <w:rsid w:val="00F658F8"/>
    <w:rsid w:val="00F65EC6"/>
    <w:rsid w:val="00F66BEE"/>
    <w:rsid w:val="00F70F81"/>
    <w:rsid w:val="00F72A19"/>
    <w:rsid w:val="00F7482C"/>
    <w:rsid w:val="00F75430"/>
    <w:rsid w:val="00F75526"/>
    <w:rsid w:val="00F757BF"/>
    <w:rsid w:val="00F77443"/>
    <w:rsid w:val="00F7790A"/>
    <w:rsid w:val="00F77B86"/>
    <w:rsid w:val="00F80D51"/>
    <w:rsid w:val="00F825D4"/>
    <w:rsid w:val="00F86173"/>
    <w:rsid w:val="00F865BC"/>
    <w:rsid w:val="00F87FFE"/>
    <w:rsid w:val="00F916EA"/>
    <w:rsid w:val="00F91EDD"/>
    <w:rsid w:val="00F9249F"/>
    <w:rsid w:val="00F938E3"/>
    <w:rsid w:val="00F94835"/>
    <w:rsid w:val="00F95D34"/>
    <w:rsid w:val="00F96CCA"/>
    <w:rsid w:val="00F9759B"/>
    <w:rsid w:val="00F97D15"/>
    <w:rsid w:val="00FA208B"/>
    <w:rsid w:val="00FA5042"/>
    <w:rsid w:val="00FA666C"/>
    <w:rsid w:val="00FA7714"/>
    <w:rsid w:val="00FB0738"/>
    <w:rsid w:val="00FB0CED"/>
    <w:rsid w:val="00FB1499"/>
    <w:rsid w:val="00FB1535"/>
    <w:rsid w:val="00FB1B32"/>
    <w:rsid w:val="00FB3950"/>
    <w:rsid w:val="00FB4D5B"/>
    <w:rsid w:val="00FB582C"/>
    <w:rsid w:val="00FB6092"/>
    <w:rsid w:val="00FB6EDC"/>
    <w:rsid w:val="00FC0CD8"/>
    <w:rsid w:val="00FC2A83"/>
    <w:rsid w:val="00FC2B7B"/>
    <w:rsid w:val="00FC2CF4"/>
    <w:rsid w:val="00FC5022"/>
    <w:rsid w:val="00FC5DE0"/>
    <w:rsid w:val="00FC76A8"/>
    <w:rsid w:val="00FD037E"/>
    <w:rsid w:val="00FD0CDE"/>
    <w:rsid w:val="00FD25CF"/>
    <w:rsid w:val="00FD28AA"/>
    <w:rsid w:val="00FD40D0"/>
    <w:rsid w:val="00FD5F23"/>
    <w:rsid w:val="00FD719A"/>
    <w:rsid w:val="00FD7AFA"/>
    <w:rsid w:val="00FE01D5"/>
    <w:rsid w:val="00FE18EB"/>
    <w:rsid w:val="00FE1BA4"/>
    <w:rsid w:val="00FE2CF5"/>
    <w:rsid w:val="00FE3028"/>
    <w:rsid w:val="00FE54A5"/>
    <w:rsid w:val="00FE5542"/>
    <w:rsid w:val="00FE62F3"/>
    <w:rsid w:val="00FE6B7F"/>
    <w:rsid w:val="00FE7C27"/>
    <w:rsid w:val="00FF383D"/>
    <w:rsid w:val="00FF3C95"/>
    <w:rsid w:val="00FF3CEF"/>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66301664">
      <w:bodyDiv w:val="1"/>
      <w:marLeft w:val="0"/>
      <w:marRight w:val="0"/>
      <w:marTop w:val="0"/>
      <w:marBottom w:val="0"/>
      <w:divBdr>
        <w:top w:val="none" w:sz="0" w:space="0" w:color="auto"/>
        <w:left w:val="none" w:sz="0" w:space="0" w:color="auto"/>
        <w:bottom w:val="none" w:sz="0" w:space="0" w:color="auto"/>
        <w:right w:val="none" w:sz="0" w:space="0" w:color="auto"/>
      </w:divBdr>
    </w:div>
    <w:div w:id="695160835">
      <w:bodyDiv w:val="1"/>
      <w:marLeft w:val="0"/>
      <w:marRight w:val="0"/>
      <w:marTop w:val="0"/>
      <w:marBottom w:val="0"/>
      <w:divBdr>
        <w:top w:val="none" w:sz="0" w:space="0" w:color="auto"/>
        <w:left w:val="none" w:sz="0" w:space="0" w:color="auto"/>
        <w:bottom w:val="none" w:sz="0" w:space="0" w:color="auto"/>
        <w:right w:val="none" w:sz="0" w:space="0" w:color="auto"/>
      </w:divBdr>
    </w:div>
    <w:div w:id="758015739">
      <w:bodyDiv w:val="1"/>
      <w:marLeft w:val="0"/>
      <w:marRight w:val="0"/>
      <w:marTop w:val="0"/>
      <w:marBottom w:val="0"/>
      <w:divBdr>
        <w:top w:val="none" w:sz="0" w:space="0" w:color="auto"/>
        <w:left w:val="none" w:sz="0" w:space="0" w:color="auto"/>
        <w:bottom w:val="none" w:sz="0" w:space="0" w:color="auto"/>
        <w:right w:val="none" w:sz="0" w:space="0" w:color="auto"/>
      </w:divBdr>
    </w:div>
    <w:div w:id="872763366">
      <w:bodyDiv w:val="1"/>
      <w:marLeft w:val="0"/>
      <w:marRight w:val="0"/>
      <w:marTop w:val="0"/>
      <w:marBottom w:val="0"/>
      <w:divBdr>
        <w:top w:val="none" w:sz="0" w:space="0" w:color="auto"/>
        <w:left w:val="none" w:sz="0" w:space="0" w:color="auto"/>
        <w:bottom w:val="none" w:sz="0" w:space="0" w:color="auto"/>
        <w:right w:val="none" w:sz="0" w:space="0" w:color="auto"/>
      </w:divBdr>
    </w:div>
    <w:div w:id="11006119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53081244">
      <w:bodyDiv w:val="1"/>
      <w:marLeft w:val="0"/>
      <w:marRight w:val="0"/>
      <w:marTop w:val="0"/>
      <w:marBottom w:val="0"/>
      <w:divBdr>
        <w:top w:val="none" w:sz="0" w:space="0" w:color="auto"/>
        <w:left w:val="none" w:sz="0" w:space="0" w:color="auto"/>
        <w:bottom w:val="none" w:sz="0" w:space="0" w:color="auto"/>
        <w:right w:val="none" w:sz="0" w:space="0" w:color="auto"/>
      </w:divBdr>
    </w:div>
    <w:div w:id="1593469611">
      <w:bodyDiv w:val="1"/>
      <w:marLeft w:val="0"/>
      <w:marRight w:val="0"/>
      <w:marTop w:val="0"/>
      <w:marBottom w:val="0"/>
      <w:divBdr>
        <w:top w:val="none" w:sz="0" w:space="0" w:color="auto"/>
        <w:left w:val="none" w:sz="0" w:space="0" w:color="auto"/>
        <w:bottom w:val="none" w:sz="0" w:space="0" w:color="auto"/>
        <w:right w:val="none" w:sz="0" w:space="0" w:color="auto"/>
      </w:divBdr>
    </w:div>
    <w:div w:id="19549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mailto:itamsut@energy.gov.il"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gov.il/he/Departments/publications/Call_for_bids/tender_115_18"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hozrim.mof.gov.il/doc/hashkal/horaot.nsf/ByNum/7.1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1CE239DEF5D948688A910F03709EA439"/>
        <w:category>
          <w:name w:val="כללי"/>
          <w:gallery w:val="placeholder"/>
        </w:category>
        <w:types>
          <w:type w:val="bbPlcHdr"/>
        </w:types>
        <w:behaviors>
          <w:behavior w:val="content"/>
        </w:behaviors>
        <w:guid w:val="{A49C5EEC-B2D3-4C76-AA7C-CBA7BB500FA9}"/>
      </w:docPartPr>
      <w:docPartBody>
        <w:p w:rsidR="006F6B0E" w:rsidRDefault="002452BD" w:rsidP="002452BD">
          <w:pPr>
            <w:pStyle w:val="1CE239DEF5D948688A910F03709EA439"/>
          </w:pPr>
          <w:r w:rsidRPr="00766653">
            <w:rPr>
              <w:rStyle w:val="a3"/>
              <w:rtl/>
            </w:rPr>
            <w:t>[מס</w:t>
          </w:r>
          <w:r w:rsidRPr="00766653">
            <w:rPr>
              <w:rStyle w:val="a3"/>
            </w:rPr>
            <w:t>'</w:t>
          </w:r>
          <w:r w:rsidRPr="00766653">
            <w:rPr>
              <w:rStyle w:val="a3"/>
              <w:rtl/>
            </w:rPr>
            <w:t>]</w:t>
          </w:r>
        </w:p>
      </w:docPartBody>
    </w:docPart>
    <w:docPart>
      <w:docPartPr>
        <w:name w:val="29470D46886F414480D29790DEF86DB7"/>
        <w:category>
          <w:name w:val="כללי"/>
          <w:gallery w:val="placeholder"/>
        </w:category>
        <w:types>
          <w:type w:val="bbPlcHdr"/>
        </w:types>
        <w:behaviors>
          <w:behavior w:val="content"/>
        </w:behaviors>
        <w:guid w:val="{E7F4B297-198F-4013-8A9C-CBA792A6A499}"/>
      </w:docPartPr>
      <w:docPartBody>
        <w:p w:rsidR="006F6B0E" w:rsidRDefault="002452BD" w:rsidP="002452BD">
          <w:pPr>
            <w:pStyle w:val="29470D46886F414480D29790DEF86DB7"/>
          </w:pPr>
          <w:r w:rsidRPr="00766653">
            <w:rPr>
              <w:rStyle w:val="a3"/>
              <w:rtl/>
            </w:rPr>
            <w:t>[נושא]</w:t>
          </w:r>
        </w:p>
      </w:docPartBody>
    </w:docPart>
    <w:docPart>
      <w:docPartPr>
        <w:name w:val="137071A45CDD4A92B6772F5DB715A4F7"/>
        <w:category>
          <w:name w:val="General"/>
          <w:gallery w:val="placeholder"/>
        </w:category>
        <w:types>
          <w:type w:val="bbPlcHdr"/>
        </w:types>
        <w:behaviors>
          <w:behavior w:val="content"/>
        </w:behaviors>
        <w:guid w:val="{2DEE4910-F71A-4750-A4F7-2102FFD3BB75}"/>
      </w:docPartPr>
      <w:docPartBody>
        <w:p w:rsidR="00E36455" w:rsidRDefault="00E36455" w:rsidP="00E36455">
          <w:pPr>
            <w:pStyle w:val="137071A45CDD4A92B6772F5DB715A4F7"/>
          </w:pPr>
          <w:r w:rsidRPr="00766653">
            <w:rPr>
              <w:rStyle w:val="a3"/>
              <w:rtl/>
            </w:rPr>
            <w:t>[מס</w:t>
          </w:r>
          <w:r w:rsidRPr="00766653">
            <w:rPr>
              <w:rStyle w:val="a3"/>
            </w:rPr>
            <w:t>'</w:t>
          </w:r>
          <w:r w:rsidRPr="00766653">
            <w:rPr>
              <w:rStyle w:val="a3"/>
              <w:rtl/>
            </w:rPr>
            <w:t>]</w:t>
          </w:r>
        </w:p>
      </w:docPartBody>
    </w:docPart>
    <w:docPart>
      <w:docPartPr>
        <w:name w:val="CA0AE5B4803C463995F1E90AEE46180C"/>
        <w:category>
          <w:name w:val="General"/>
          <w:gallery w:val="placeholder"/>
        </w:category>
        <w:types>
          <w:type w:val="bbPlcHdr"/>
        </w:types>
        <w:behaviors>
          <w:behavior w:val="content"/>
        </w:behaviors>
        <w:guid w:val="{AF60C500-76ED-40D8-BCD1-2E2B7413B96D}"/>
      </w:docPartPr>
      <w:docPartBody>
        <w:p w:rsidR="00E36455" w:rsidRDefault="00E36455" w:rsidP="00E36455">
          <w:pPr>
            <w:pStyle w:val="CA0AE5B4803C463995F1E90AEE46180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0169"/>
    <w:rsid w:val="00091034"/>
    <w:rsid w:val="000D24CE"/>
    <w:rsid w:val="00175B43"/>
    <w:rsid w:val="001908B8"/>
    <w:rsid w:val="001D6686"/>
    <w:rsid w:val="002452BD"/>
    <w:rsid w:val="002628DC"/>
    <w:rsid w:val="00266AD0"/>
    <w:rsid w:val="002D0D8E"/>
    <w:rsid w:val="002D704B"/>
    <w:rsid w:val="002F1859"/>
    <w:rsid w:val="00322058"/>
    <w:rsid w:val="003E2599"/>
    <w:rsid w:val="003F09D2"/>
    <w:rsid w:val="00403FDB"/>
    <w:rsid w:val="00425C4F"/>
    <w:rsid w:val="004F5E6D"/>
    <w:rsid w:val="00533373"/>
    <w:rsid w:val="005D0034"/>
    <w:rsid w:val="00661CD5"/>
    <w:rsid w:val="0068081C"/>
    <w:rsid w:val="00686638"/>
    <w:rsid w:val="006879D8"/>
    <w:rsid w:val="0069462A"/>
    <w:rsid w:val="006A0545"/>
    <w:rsid w:val="006E7E5D"/>
    <w:rsid w:val="006F6B0E"/>
    <w:rsid w:val="007068D0"/>
    <w:rsid w:val="007145AE"/>
    <w:rsid w:val="007C3E4A"/>
    <w:rsid w:val="00827724"/>
    <w:rsid w:val="008B21AE"/>
    <w:rsid w:val="00905881"/>
    <w:rsid w:val="00910B07"/>
    <w:rsid w:val="009B6D86"/>
    <w:rsid w:val="00A04459"/>
    <w:rsid w:val="00A17FA1"/>
    <w:rsid w:val="00B1754C"/>
    <w:rsid w:val="00BD6ACC"/>
    <w:rsid w:val="00C1709C"/>
    <w:rsid w:val="00C42C40"/>
    <w:rsid w:val="00C432DF"/>
    <w:rsid w:val="00C6308E"/>
    <w:rsid w:val="00CC79CA"/>
    <w:rsid w:val="00CE3DB0"/>
    <w:rsid w:val="00D126F3"/>
    <w:rsid w:val="00DC7894"/>
    <w:rsid w:val="00DD6563"/>
    <w:rsid w:val="00E36455"/>
    <w:rsid w:val="00E6351D"/>
    <w:rsid w:val="00F076CA"/>
    <w:rsid w:val="00F61DD4"/>
    <w:rsid w:val="00FB5AB1"/>
    <w:rsid w:val="00FC30E6"/>
    <w:rsid w:val="00FE4A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E36455"/>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0CA005EAC5324392B57EE98B930B7C20">
    <w:name w:val="0CA005EAC5324392B57EE98B930B7C20"/>
    <w:rsid w:val="00910B07"/>
    <w:pPr>
      <w:bidi/>
    </w:pPr>
  </w:style>
  <w:style w:type="paragraph" w:customStyle="1" w:styleId="A99170D254CF41439A0CBE24408B988C">
    <w:name w:val="A99170D254CF41439A0CBE24408B988C"/>
    <w:rsid w:val="00910B07"/>
    <w:pPr>
      <w:bidi/>
    </w:pPr>
  </w:style>
  <w:style w:type="paragraph" w:customStyle="1" w:styleId="05B2C48D3451417BA43F27E524977475">
    <w:name w:val="05B2C48D3451417BA43F27E524977475"/>
    <w:rsid w:val="00910B07"/>
    <w:pPr>
      <w:bidi/>
    </w:pPr>
  </w:style>
  <w:style w:type="paragraph" w:customStyle="1" w:styleId="E5DEC1E6FBA24E73889CECB4270A44E3">
    <w:name w:val="E5DEC1E6FBA24E73889CECB4270A44E3"/>
    <w:rsid w:val="00910B07"/>
    <w:pPr>
      <w:bidi/>
    </w:pPr>
  </w:style>
  <w:style w:type="paragraph" w:customStyle="1" w:styleId="1CE239DEF5D948688A910F03709EA439">
    <w:name w:val="1CE239DEF5D948688A910F03709EA439"/>
    <w:rsid w:val="002452BD"/>
    <w:pPr>
      <w:bidi/>
    </w:pPr>
  </w:style>
  <w:style w:type="paragraph" w:customStyle="1" w:styleId="29470D46886F414480D29790DEF86DB7">
    <w:name w:val="29470D46886F414480D29790DEF86DB7"/>
    <w:rsid w:val="002452BD"/>
    <w:pPr>
      <w:bidi/>
    </w:pPr>
  </w:style>
  <w:style w:type="paragraph" w:customStyle="1" w:styleId="137071A45CDD4A92B6772F5DB715A4F7">
    <w:name w:val="137071A45CDD4A92B6772F5DB715A4F7"/>
    <w:rsid w:val="00E36455"/>
    <w:pPr>
      <w:bidi/>
    </w:pPr>
  </w:style>
  <w:style w:type="paragraph" w:customStyle="1" w:styleId="CA0AE5B4803C463995F1E90AEE46180C">
    <w:name w:val="CA0AE5B4803C463995F1E90AEE46180C"/>
    <w:rsid w:val="00E3645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3200000</AmoutAfterVAT>
    <ManagerAcceptence xmlns="aa0679e1-a18f-4231-986b-d70691335e5f">אושר</ManagerAcceptence>
    <SubjectRequest xmlns="377fabc7-b761-4840-a86b-c7e713dbbb6e">קול קורא - עמדות טעינה ציבוריות למחצה</SubjectRequest>
    <FundsCenter xmlns="aa0679e1-a18f-4231-986b-d70691335e5f">120012</FundsCenter>
    <ApprovalBudget xmlns="aa0679e1-a18f-4231-986b-d70691335e5f">אושר</ApprovalBudget>
    <Note xmlns="377fabc7-b761-4840-a86b-c7e713dbbb6e">
בתאריך 22/10/2018 דיבסי ראפת כתב הערה:תקציב 2019
תקנה 34300324
בתאריך 24/10/2018 אושרה חיוקה כתב הערה:היי
תקופת ההסכם בכל ההסכמים אינה ברורה האם תקופת ההסכם כוללת את תקופת ההקמה ולאחריה תקופת ההפעלה אם כן יש לציין זאת בבירור תקופת ההקמה  24 חודשים ותקופת ההפעלה 48 חודשים שתחל לאחר...
הוסף גם נושא התקציב
בתאריך 01/11/2018 יערה גלבוע אייל כתב הערה:בהתאם לשיחתנו, דוחה עד לאחר הטמעת התיקונים ממכרז 114.
בתאריך 08/11/2018 יערה גלבוע אייל כתב הערה:אחרון אחרון חביב.
ראו הערותיי.
מאושר</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706/2018</RequestsNumber>
    <Contact xmlns="377fabc7-b761-4840-a86b-c7e713dbbb6e">אלכסנדר קליינר</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C9401937-034F-4384-83FF-B911AC0D0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76171CD0-6216-4865-8FF8-13DB8D64C7C7}">
  <ds:schemaRefs>
    <ds:schemaRef ds:uri="http://schemas.openxmlformats.org/officeDocument/2006/bibliography"/>
  </ds:schemaRefs>
</ds:datastoreItem>
</file>

<file path=customXml/itemProps5.xml><?xml version="1.0" encoding="utf-8"?>
<ds:datastoreItem xmlns:ds="http://schemas.openxmlformats.org/officeDocument/2006/customXml" ds:itemID="{4A9A7DE2-0968-43A4-BFE8-EF0A22F4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8349</Words>
  <Characters>41747</Characters>
  <Application>Microsoft Office Word</Application>
  <DocSecurity>0</DocSecurity>
  <Lines>347</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115/2018</vt:lpstr>
      <vt:lpstr>115/2018</vt:lpstr>
    </vt:vector>
  </TitlesOfParts>
  <Company>משרד התשתיות הלאומיות</Company>
  <LinksUpToDate>false</LinksUpToDate>
  <CharactersWithSpaces>49997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115/2018</dc:title>
  <dc:subject>הקמת עמדות טעינה איטיות (AC) לרכבים חשמליים בשטחים ציבוריים למחצה</dc:subject>
  <dc:creator>Magen</dc:creator>
  <cp:keywords/>
  <dc:description/>
  <cp:lastModifiedBy>תהילה יששכר</cp:lastModifiedBy>
  <cp:revision>3</cp:revision>
  <cp:lastPrinted>2013-10-17T12:57:00Z</cp:lastPrinted>
  <dcterms:created xsi:type="dcterms:W3CDTF">2019-01-13T12:38:00Z</dcterms:created>
  <dcterms:modified xsi:type="dcterms:W3CDTF">2019-01-13T12:38:00Z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1f887860-940f-4ff7-8f15-394ac5d1c3ff,16;5fd2b93d-7733-45af-b537-b2037daed060,19;5fd2b93d-7733-45af-b537-b2037daed060,19;5fd2b93d-7733-45af-b537-b2037daed060,19;bec30b5d-ade6-4d07-b524-39eec3a5cd8e,21;bec30b5d-ade6-4d07-b524-39eec3a5cd8e,21;bec30b5d-ade6-4</vt:lpwstr>
  </property>
</Properties>
</file>